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352" w:type="dxa"/>
        <w:tblInd w:w="103" w:type="dxa"/>
        <w:tblLook w:val="04A0"/>
      </w:tblPr>
      <w:tblGrid>
        <w:gridCol w:w="1438"/>
        <w:gridCol w:w="7619"/>
        <w:gridCol w:w="1495"/>
        <w:gridCol w:w="2800"/>
      </w:tblGrid>
      <w:tr w:rsidR="00192D42" w:rsidRPr="00192D42" w:rsidTr="001B20A8">
        <w:trPr>
          <w:trHeight w:val="285"/>
        </w:trPr>
        <w:tc>
          <w:tcPr>
            <w:tcW w:w="1438"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192D42" w:rsidRPr="00192D42" w:rsidRDefault="00192D42" w:rsidP="00192D42">
            <w:pPr>
              <w:spacing w:after="0" w:line="240" w:lineRule="auto"/>
              <w:jc w:val="center"/>
              <w:rPr>
                <w:rFonts w:ascii="Times New Roman" w:eastAsia="Times New Roman" w:hAnsi="Times New Roman" w:cs="Times New Roman"/>
                <w:b/>
                <w:bCs/>
                <w:color w:val="000000"/>
                <w:sz w:val="24"/>
                <w:szCs w:val="24"/>
                <w:lang w:eastAsia="ru-RU"/>
              </w:rPr>
            </w:pPr>
            <w:r w:rsidRPr="00192D42">
              <w:rPr>
                <w:rFonts w:ascii="Times New Roman" w:eastAsia="Times New Roman" w:hAnsi="Times New Roman" w:cs="Times New Roman"/>
                <w:b/>
                <w:bCs/>
                <w:color w:val="000000"/>
                <w:sz w:val="24"/>
                <w:szCs w:val="24"/>
                <w:lang w:eastAsia="ru-RU"/>
              </w:rPr>
              <w:t>№ показателя</w:t>
            </w:r>
          </w:p>
        </w:tc>
        <w:tc>
          <w:tcPr>
            <w:tcW w:w="7619" w:type="dxa"/>
            <w:vMerge w:val="restart"/>
            <w:tcBorders>
              <w:top w:val="single" w:sz="4" w:space="0" w:color="auto"/>
              <w:left w:val="single" w:sz="4" w:space="0" w:color="auto"/>
              <w:bottom w:val="single" w:sz="4" w:space="0" w:color="auto"/>
              <w:right w:val="single" w:sz="4" w:space="0" w:color="auto"/>
            </w:tcBorders>
            <w:shd w:val="clear" w:color="000000" w:fill="C2D69A"/>
            <w:vAlign w:val="center"/>
            <w:hideMark/>
          </w:tcPr>
          <w:p w:rsidR="00192D42" w:rsidRPr="00192D42" w:rsidRDefault="00192D42" w:rsidP="00192D42">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192D42">
              <w:rPr>
                <w:rFonts w:ascii="Times New Roman" w:eastAsia="Times New Roman" w:hAnsi="Times New Roman" w:cs="Times New Roman"/>
                <w:b/>
                <w:bCs/>
                <w:color w:val="000000"/>
                <w:sz w:val="24"/>
                <w:szCs w:val="24"/>
                <w:lang w:eastAsia="ru-RU"/>
              </w:rPr>
              <w:t>Показатели</w:t>
            </w:r>
          </w:p>
        </w:tc>
        <w:tc>
          <w:tcPr>
            <w:tcW w:w="1495" w:type="dxa"/>
            <w:vMerge w:val="restart"/>
            <w:tcBorders>
              <w:top w:val="single" w:sz="4" w:space="0" w:color="auto"/>
              <w:left w:val="single" w:sz="4" w:space="0" w:color="auto"/>
              <w:bottom w:val="single" w:sz="4" w:space="0" w:color="000000"/>
              <w:right w:val="single" w:sz="4" w:space="0" w:color="auto"/>
            </w:tcBorders>
            <w:shd w:val="clear" w:color="000000" w:fill="C2D69A"/>
            <w:vAlign w:val="center"/>
            <w:hideMark/>
          </w:tcPr>
          <w:p w:rsidR="00192D42" w:rsidRPr="00192D42" w:rsidRDefault="00192D42" w:rsidP="00192D42">
            <w:pPr>
              <w:spacing w:after="0" w:line="240" w:lineRule="auto"/>
              <w:jc w:val="center"/>
              <w:rPr>
                <w:rFonts w:ascii="Times New Roman" w:eastAsia="Times New Roman" w:hAnsi="Times New Roman" w:cs="Times New Roman"/>
                <w:b/>
                <w:bCs/>
                <w:color w:val="000000"/>
                <w:lang w:eastAsia="ru-RU"/>
              </w:rPr>
            </w:pPr>
            <w:r w:rsidRPr="00192D42">
              <w:rPr>
                <w:rFonts w:ascii="Times New Roman" w:eastAsia="Times New Roman" w:hAnsi="Times New Roman" w:cs="Times New Roman"/>
                <w:b/>
                <w:bCs/>
                <w:color w:val="000000"/>
                <w:lang w:eastAsia="ru-RU"/>
              </w:rPr>
              <w:t>Наличие/ отсутствие информации</w:t>
            </w:r>
            <w:r w:rsidRPr="00192D42">
              <w:rPr>
                <w:rFonts w:ascii="Times New Roman" w:eastAsia="Times New Roman" w:hAnsi="Times New Roman" w:cs="Times New Roman"/>
                <w:b/>
                <w:bCs/>
                <w:color w:val="000000"/>
                <w:lang w:eastAsia="ru-RU"/>
              </w:rPr>
              <w:br/>
              <w:t>(1 /0)</w:t>
            </w:r>
          </w:p>
        </w:tc>
        <w:tc>
          <w:tcPr>
            <w:tcW w:w="2800" w:type="dxa"/>
            <w:tcBorders>
              <w:top w:val="single" w:sz="4" w:space="0" w:color="auto"/>
              <w:left w:val="nil"/>
              <w:bottom w:val="single" w:sz="4" w:space="0" w:color="auto"/>
              <w:right w:val="single" w:sz="4" w:space="0" w:color="auto"/>
            </w:tcBorders>
            <w:shd w:val="clear" w:color="000000" w:fill="C2D69A"/>
            <w:noWrap/>
            <w:vAlign w:val="bottom"/>
            <w:hideMark/>
          </w:tcPr>
          <w:p w:rsidR="00192D42" w:rsidRPr="00192D42" w:rsidRDefault="00192D42" w:rsidP="00192D42">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w:t>
            </w:r>
          </w:p>
        </w:tc>
      </w:tr>
      <w:tr w:rsidR="00192D42" w:rsidRPr="00192D42" w:rsidTr="001B20A8">
        <w:trPr>
          <w:trHeight w:val="750"/>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192D42" w:rsidRPr="00192D42" w:rsidRDefault="00192D42" w:rsidP="00192D42">
            <w:pPr>
              <w:spacing w:after="0" w:line="240" w:lineRule="auto"/>
              <w:rPr>
                <w:rFonts w:ascii="Times New Roman" w:eastAsia="Times New Roman" w:hAnsi="Times New Roman" w:cs="Times New Roman"/>
                <w:b/>
                <w:bCs/>
                <w:color w:val="000000"/>
                <w:sz w:val="24"/>
                <w:szCs w:val="24"/>
                <w:lang w:eastAsia="ru-RU"/>
              </w:rPr>
            </w:pPr>
          </w:p>
        </w:tc>
        <w:tc>
          <w:tcPr>
            <w:tcW w:w="7619" w:type="dxa"/>
            <w:vMerge/>
            <w:tcBorders>
              <w:top w:val="single" w:sz="4" w:space="0" w:color="auto"/>
              <w:left w:val="single" w:sz="4" w:space="0" w:color="auto"/>
              <w:bottom w:val="single" w:sz="4" w:space="0" w:color="auto"/>
              <w:right w:val="single" w:sz="4" w:space="0" w:color="auto"/>
            </w:tcBorders>
            <w:vAlign w:val="center"/>
            <w:hideMark/>
          </w:tcPr>
          <w:p w:rsidR="00192D42" w:rsidRPr="00192D42" w:rsidRDefault="00192D42" w:rsidP="00192D42">
            <w:pPr>
              <w:spacing w:after="0" w:line="240" w:lineRule="auto"/>
              <w:rPr>
                <w:rFonts w:ascii="Times New Roman" w:eastAsia="Times New Roman" w:hAnsi="Times New Roman" w:cs="Times New Roman"/>
                <w:b/>
                <w:bCs/>
                <w:color w:val="000000"/>
                <w:sz w:val="24"/>
                <w:szCs w:val="24"/>
                <w:lang w:eastAsia="ru-RU"/>
              </w:rPr>
            </w:pPr>
          </w:p>
        </w:tc>
        <w:tc>
          <w:tcPr>
            <w:tcW w:w="1495" w:type="dxa"/>
            <w:vMerge/>
            <w:tcBorders>
              <w:top w:val="single" w:sz="4" w:space="0" w:color="auto"/>
              <w:left w:val="single" w:sz="4" w:space="0" w:color="auto"/>
              <w:bottom w:val="single" w:sz="4" w:space="0" w:color="000000"/>
              <w:right w:val="single" w:sz="4" w:space="0" w:color="auto"/>
            </w:tcBorders>
            <w:vAlign w:val="center"/>
            <w:hideMark/>
          </w:tcPr>
          <w:p w:rsidR="00192D42" w:rsidRPr="00192D42" w:rsidRDefault="00192D42" w:rsidP="00192D42">
            <w:pPr>
              <w:spacing w:after="0" w:line="240" w:lineRule="auto"/>
              <w:rPr>
                <w:rFonts w:ascii="Times New Roman" w:eastAsia="Times New Roman" w:hAnsi="Times New Roman" w:cs="Times New Roman"/>
                <w:b/>
                <w:bCs/>
                <w:color w:val="000000"/>
                <w:lang w:eastAsia="ru-RU"/>
              </w:rPr>
            </w:pPr>
          </w:p>
        </w:tc>
        <w:tc>
          <w:tcPr>
            <w:tcW w:w="2800" w:type="dxa"/>
            <w:tcBorders>
              <w:top w:val="nil"/>
              <w:left w:val="nil"/>
              <w:bottom w:val="single" w:sz="4" w:space="0" w:color="auto"/>
              <w:right w:val="single" w:sz="4" w:space="0" w:color="auto"/>
            </w:tcBorders>
            <w:shd w:val="clear" w:color="000000" w:fill="C2D69A"/>
            <w:vAlign w:val="center"/>
            <w:hideMark/>
          </w:tcPr>
          <w:p w:rsidR="00192D42" w:rsidRPr="00192D42" w:rsidRDefault="00192D42" w:rsidP="00192D42">
            <w:pPr>
              <w:spacing w:after="0" w:line="240" w:lineRule="auto"/>
              <w:jc w:val="center"/>
              <w:rPr>
                <w:rFonts w:ascii="Times New Roman" w:eastAsia="Times New Roman" w:hAnsi="Times New Roman" w:cs="Times New Roman"/>
                <w:color w:val="000000"/>
                <w:lang w:eastAsia="ru-RU"/>
              </w:rPr>
            </w:pPr>
            <w:r w:rsidRPr="00192D42">
              <w:rPr>
                <w:rFonts w:ascii="Times New Roman" w:eastAsia="Times New Roman" w:hAnsi="Times New Roman" w:cs="Times New Roman"/>
                <w:color w:val="000000"/>
                <w:lang w:eastAsia="ru-RU"/>
              </w:rPr>
              <w:t>Александровский район</w:t>
            </w:r>
          </w:p>
        </w:tc>
      </w:tr>
      <w:tr w:rsidR="00192D42" w:rsidRPr="00192D42" w:rsidTr="001B20A8">
        <w:trPr>
          <w:trHeight w:val="1500"/>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192D42" w:rsidRPr="00192D42" w:rsidRDefault="00192D42" w:rsidP="00192D42">
            <w:pPr>
              <w:spacing w:after="0" w:line="240" w:lineRule="auto"/>
              <w:rPr>
                <w:rFonts w:ascii="Times New Roman" w:eastAsia="Times New Roman" w:hAnsi="Times New Roman" w:cs="Times New Roman"/>
                <w:b/>
                <w:bCs/>
                <w:color w:val="000000"/>
                <w:sz w:val="24"/>
                <w:szCs w:val="24"/>
                <w:lang w:eastAsia="ru-RU"/>
              </w:rPr>
            </w:pPr>
          </w:p>
        </w:tc>
        <w:tc>
          <w:tcPr>
            <w:tcW w:w="7619" w:type="dxa"/>
            <w:vMerge/>
            <w:tcBorders>
              <w:top w:val="single" w:sz="4" w:space="0" w:color="auto"/>
              <w:left w:val="single" w:sz="4" w:space="0" w:color="auto"/>
              <w:bottom w:val="single" w:sz="4" w:space="0" w:color="auto"/>
              <w:right w:val="single" w:sz="4" w:space="0" w:color="auto"/>
            </w:tcBorders>
            <w:vAlign w:val="center"/>
            <w:hideMark/>
          </w:tcPr>
          <w:p w:rsidR="00192D42" w:rsidRPr="00192D42" w:rsidRDefault="00192D42" w:rsidP="00192D42">
            <w:pPr>
              <w:spacing w:after="0" w:line="240" w:lineRule="auto"/>
              <w:rPr>
                <w:rFonts w:ascii="Times New Roman" w:eastAsia="Times New Roman" w:hAnsi="Times New Roman" w:cs="Times New Roman"/>
                <w:b/>
                <w:bCs/>
                <w:color w:val="000000"/>
                <w:sz w:val="24"/>
                <w:szCs w:val="24"/>
                <w:lang w:eastAsia="ru-RU"/>
              </w:rPr>
            </w:pPr>
          </w:p>
        </w:tc>
        <w:tc>
          <w:tcPr>
            <w:tcW w:w="1495" w:type="dxa"/>
            <w:vMerge/>
            <w:tcBorders>
              <w:top w:val="single" w:sz="4" w:space="0" w:color="auto"/>
              <w:left w:val="single" w:sz="4" w:space="0" w:color="auto"/>
              <w:bottom w:val="single" w:sz="4" w:space="0" w:color="000000"/>
              <w:right w:val="single" w:sz="4" w:space="0" w:color="auto"/>
            </w:tcBorders>
            <w:vAlign w:val="center"/>
            <w:hideMark/>
          </w:tcPr>
          <w:p w:rsidR="00192D42" w:rsidRPr="00192D42" w:rsidRDefault="00192D42" w:rsidP="00192D42">
            <w:pPr>
              <w:spacing w:after="0" w:line="240" w:lineRule="auto"/>
              <w:rPr>
                <w:rFonts w:ascii="Times New Roman" w:eastAsia="Times New Roman" w:hAnsi="Times New Roman" w:cs="Times New Roman"/>
                <w:b/>
                <w:bCs/>
                <w:color w:val="000000"/>
                <w:lang w:eastAsia="ru-RU"/>
              </w:rPr>
            </w:pPr>
          </w:p>
        </w:tc>
        <w:tc>
          <w:tcPr>
            <w:tcW w:w="2800" w:type="dxa"/>
            <w:tcBorders>
              <w:top w:val="nil"/>
              <w:left w:val="nil"/>
              <w:bottom w:val="single" w:sz="4" w:space="0" w:color="auto"/>
              <w:right w:val="single" w:sz="4" w:space="0" w:color="auto"/>
            </w:tcBorders>
            <w:shd w:val="clear" w:color="000000" w:fill="C2D69A"/>
            <w:vAlign w:val="center"/>
            <w:hideMark/>
          </w:tcPr>
          <w:p w:rsidR="00192D42" w:rsidRDefault="00192D42">
            <w:pPr>
              <w:jc w:val="center"/>
            </w:pPr>
            <w:r>
              <w:t>Муниципальное казенное дошкольное образовательное учреждение "Детский сад "</w:t>
            </w:r>
            <w:proofErr w:type="spellStart"/>
            <w:r>
              <w:t>Аленушка</w:t>
            </w:r>
            <w:proofErr w:type="spellEnd"/>
            <w:r>
              <w:t>"</w:t>
            </w:r>
          </w:p>
        </w:tc>
      </w:tr>
      <w:tr w:rsidR="00192D42" w:rsidRPr="00192D42" w:rsidTr="001B20A8">
        <w:trPr>
          <w:trHeight w:val="555"/>
        </w:trPr>
        <w:tc>
          <w:tcPr>
            <w:tcW w:w="10552" w:type="dxa"/>
            <w:gridSpan w:val="3"/>
            <w:tcBorders>
              <w:top w:val="single" w:sz="4" w:space="0" w:color="auto"/>
              <w:left w:val="single" w:sz="4" w:space="0" w:color="auto"/>
              <w:bottom w:val="single" w:sz="4" w:space="0" w:color="auto"/>
              <w:right w:val="single" w:sz="4" w:space="0" w:color="000000"/>
            </w:tcBorders>
            <w:shd w:val="clear" w:color="000000" w:fill="C2D69A"/>
            <w:vAlign w:val="center"/>
            <w:hideMark/>
          </w:tcPr>
          <w:p w:rsidR="00192D42" w:rsidRPr="00192D42" w:rsidRDefault="00192D42" w:rsidP="00192D42">
            <w:pPr>
              <w:spacing w:after="0" w:line="240" w:lineRule="auto"/>
              <w:jc w:val="center"/>
              <w:rPr>
                <w:rFonts w:ascii="Times New Roman" w:eastAsia="Times New Roman" w:hAnsi="Times New Roman" w:cs="Times New Roman"/>
                <w:b/>
                <w:bCs/>
                <w:sz w:val="24"/>
                <w:szCs w:val="24"/>
                <w:lang w:eastAsia="ru-RU"/>
              </w:rPr>
            </w:pPr>
            <w:r w:rsidRPr="00192D42">
              <w:rPr>
                <w:rFonts w:ascii="Times New Roman" w:eastAsia="Times New Roman" w:hAnsi="Times New Roman" w:cs="Times New Roman"/>
                <w:b/>
                <w:bCs/>
                <w:sz w:val="24"/>
                <w:szCs w:val="24"/>
                <w:lang w:eastAsia="ru-RU"/>
              </w:rPr>
              <w:t>ИНН/ КПП</w:t>
            </w:r>
          </w:p>
        </w:tc>
        <w:tc>
          <w:tcPr>
            <w:tcW w:w="2800" w:type="dxa"/>
            <w:tcBorders>
              <w:top w:val="nil"/>
              <w:left w:val="nil"/>
              <w:bottom w:val="single" w:sz="4" w:space="0" w:color="auto"/>
              <w:right w:val="single" w:sz="4" w:space="0" w:color="auto"/>
            </w:tcBorders>
            <w:shd w:val="clear" w:color="000000" w:fill="C2D69A"/>
            <w:vAlign w:val="center"/>
            <w:hideMark/>
          </w:tcPr>
          <w:p w:rsidR="00192D42" w:rsidRDefault="00192D42">
            <w:r>
              <w:t>ИНН 7001002645 КПП 702201001</w:t>
            </w:r>
          </w:p>
        </w:tc>
      </w:tr>
      <w:tr w:rsidR="00192D42" w:rsidRPr="00192D42" w:rsidTr="001B20A8">
        <w:trPr>
          <w:trHeight w:val="870"/>
        </w:trPr>
        <w:tc>
          <w:tcPr>
            <w:tcW w:w="10552" w:type="dxa"/>
            <w:gridSpan w:val="3"/>
            <w:tcBorders>
              <w:top w:val="single" w:sz="4" w:space="0" w:color="auto"/>
              <w:left w:val="single" w:sz="4" w:space="0" w:color="auto"/>
              <w:bottom w:val="single" w:sz="4" w:space="0" w:color="auto"/>
              <w:right w:val="single" w:sz="4" w:space="0" w:color="000000"/>
            </w:tcBorders>
            <w:shd w:val="clear" w:color="000000" w:fill="C2D69A"/>
            <w:vAlign w:val="center"/>
            <w:hideMark/>
          </w:tcPr>
          <w:p w:rsidR="00192D42" w:rsidRPr="00192D42" w:rsidRDefault="00192D42" w:rsidP="00192D42">
            <w:pPr>
              <w:spacing w:after="0" w:line="240" w:lineRule="auto"/>
              <w:jc w:val="center"/>
              <w:rPr>
                <w:rFonts w:ascii="Times New Roman" w:eastAsia="Times New Roman" w:hAnsi="Times New Roman" w:cs="Times New Roman"/>
                <w:b/>
                <w:bCs/>
                <w:color w:val="000000"/>
                <w:sz w:val="24"/>
                <w:szCs w:val="24"/>
                <w:lang w:eastAsia="ru-RU"/>
              </w:rPr>
            </w:pPr>
            <w:r w:rsidRPr="00192D42">
              <w:rPr>
                <w:rFonts w:ascii="Times New Roman" w:eastAsia="Times New Roman" w:hAnsi="Times New Roman" w:cs="Times New Roman"/>
                <w:b/>
                <w:bCs/>
                <w:color w:val="000000"/>
                <w:sz w:val="24"/>
                <w:szCs w:val="24"/>
                <w:lang w:eastAsia="ru-RU"/>
              </w:rPr>
              <w:t>Адрес официального Интернет-сайта</w:t>
            </w:r>
          </w:p>
        </w:tc>
        <w:tc>
          <w:tcPr>
            <w:tcW w:w="2800" w:type="dxa"/>
            <w:tcBorders>
              <w:top w:val="nil"/>
              <w:left w:val="nil"/>
              <w:bottom w:val="single" w:sz="4" w:space="0" w:color="auto"/>
              <w:right w:val="single" w:sz="4" w:space="0" w:color="auto"/>
            </w:tcBorders>
            <w:shd w:val="clear" w:color="000000" w:fill="C2D69A"/>
            <w:vAlign w:val="center"/>
            <w:hideMark/>
          </w:tcPr>
          <w:p w:rsidR="00192D42" w:rsidRDefault="00192D42">
            <w:pPr>
              <w:rPr>
                <w:color w:val="0000FF"/>
                <w:u w:val="single"/>
              </w:rPr>
            </w:pPr>
            <w:hyperlink r:id="rId4" w:history="1">
              <w:r>
                <w:rPr>
                  <w:rStyle w:val="a3"/>
                </w:rPr>
                <w:t>http://alenkanazino.ucoz.ru/</w:t>
              </w:r>
            </w:hyperlink>
          </w:p>
        </w:tc>
      </w:tr>
      <w:tr w:rsidR="001B20A8" w:rsidRPr="00192D42" w:rsidTr="001B20A8">
        <w:trPr>
          <w:trHeight w:val="630"/>
        </w:trPr>
        <w:tc>
          <w:tcPr>
            <w:tcW w:w="1438" w:type="dxa"/>
            <w:tcBorders>
              <w:top w:val="nil"/>
              <w:left w:val="single" w:sz="4" w:space="0" w:color="auto"/>
              <w:bottom w:val="single" w:sz="4" w:space="0" w:color="auto"/>
              <w:right w:val="single" w:sz="4" w:space="0" w:color="auto"/>
            </w:tcBorders>
            <w:shd w:val="clear" w:color="000000" w:fill="92D050"/>
            <w:vAlign w:val="center"/>
            <w:hideMark/>
          </w:tcPr>
          <w:p w:rsidR="001B20A8" w:rsidRPr="00192D42" w:rsidRDefault="001B20A8" w:rsidP="00192D42">
            <w:pPr>
              <w:spacing w:after="0" w:line="240" w:lineRule="auto"/>
              <w:jc w:val="center"/>
              <w:rPr>
                <w:rFonts w:ascii="Times New Roman" w:eastAsia="Times New Roman" w:hAnsi="Times New Roman" w:cs="Times New Roman"/>
                <w:b/>
                <w:bCs/>
                <w:color w:val="000000"/>
                <w:lang w:eastAsia="ru-RU"/>
              </w:rPr>
            </w:pPr>
            <w:r w:rsidRPr="00192D42">
              <w:rPr>
                <w:rFonts w:ascii="Times New Roman" w:eastAsia="Times New Roman" w:hAnsi="Times New Roman" w:cs="Times New Roman"/>
                <w:b/>
                <w:bCs/>
                <w:color w:val="000000"/>
                <w:lang w:eastAsia="ru-RU"/>
              </w:rPr>
              <w:t>1.</w:t>
            </w:r>
          </w:p>
        </w:tc>
        <w:tc>
          <w:tcPr>
            <w:tcW w:w="9114" w:type="dxa"/>
            <w:gridSpan w:val="2"/>
            <w:tcBorders>
              <w:top w:val="single" w:sz="4" w:space="0" w:color="auto"/>
              <w:left w:val="nil"/>
              <w:bottom w:val="single" w:sz="4" w:space="0" w:color="auto"/>
              <w:right w:val="single" w:sz="4" w:space="0" w:color="000000"/>
            </w:tcBorders>
            <w:shd w:val="clear" w:color="000000" w:fill="92D050"/>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sz w:val="24"/>
                <w:szCs w:val="24"/>
                <w:lang w:eastAsia="ru-RU"/>
              </w:rPr>
            </w:pPr>
            <w:r w:rsidRPr="00192D42">
              <w:rPr>
                <w:rFonts w:ascii="Times New Roman" w:eastAsia="Times New Roman" w:hAnsi="Times New Roman" w:cs="Times New Roman"/>
                <w:b/>
                <w:bCs/>
                <w:color w:val="000000"/>
                <w:sz w:val="24"/>
                <w:szCs w:val="24"/>
                <w:lang w:eastAsia="ru-RU"/>
              </w:rPr>
              <w:t>Показатели, характеризующие открытость и доступность информации об образовательной организации</w:t>
            </w:r>
          </w:p>
        </w:tc>
        <w:tc>
          <w:tcPr>
            <w:tcW w:w="2800" w:type="dxa"/>
            <w:tcBorders>
              <w:top w:val="nil"/>
              <w:left w:val="nil"/>
              <w:bottom w:val="single" w:sz="4" w:space="0" w:color="auto"/>
              <w:right w:val="single" w:sz="4" w:space="0" w:color="auto"/>
            </w:tcBorders>
            <w:shd w:val="clear" w:color="000000" w:fill="92D050"/>
            <w:noWrap/>
            <w:vAlign w:val="bottom"/>
            <w:hideMark/>
          </w:tcPr>
          <w:p w:rsidR="001B20A8" w:rsidRDefault="001B20A8">
            <w:pPr>
              <w:jc w:val="center"/>
              <w:rPr>
                <w:color w:val="000000"/>
              </w:rPr>
            </w:pPr>
            <w:proofErr w:type="spellStart"/>
            <w:r>
              <w:rPr>
                <w:color w:val="000000"/>
              </w:rPr>
              <w:t>х</w:t>
            </w:r>
            <w:proofErr w:type="spellEnd"/>
          </w:p>
        </w:tc>
      </w:tr>
      <w:tr w:rsidR="001B20A8" w:rsidRPr="00192D42" w:rsidTr="001B20A8">
        <w:trPr>
          <w:trHeight w:val="945"/>
        </w:trPr>
        <w:tc>
          <w:tcPr>
            <w:tcW w:w="1438" w:type="dxa"/>
            <w:tcBorders>
              <w:top w:val="nil"/>
              <w:left w:val="single" w:sz="4" w:space="0" w:color="auto"/>
              <w:bottom w:val="single" w:sz="4" w:space="0" w:color="auto"/>
              <w:right w:val="single" w:sz="4" w:space="0" w:color="auto"/>
            </w:tcBorders>
            <w:shd w:val="clear" w:color="000000" w:fill="C2D69A"/>
            <w:vAlign w:val="center"/>
            <w:hideMark/>
          </w:tcPr>
          <w:p w:rsidR="001B20A8" w:rsidRPr="00192D42" w:rsidRDefault="001B20A8" w:rsidP="00192D42">
            <w:pPr>
              <w:spacing w:after="0" w:line="240" w:lineRule="auto"/>
              <w:jc w:val="center"/>
              <w:rPr>
                <w:rFonts w:ascii="Times New Roman" w:eastAsia="Times New Roman" w:hAnsi="Times New Roman" w:cs="Times New Roman"/>
                <w:b/>
                <w:bCs/>
                <w:color w:val="000000"/>
                <w:lang w:eastAsia="ru-RU"/>
              </w:rPr>
            </w:pPr>
            <w:r w:rsidRPr="00192D42">
              <w:rPr>
                <w:rFonts w:ascii="Times New Roman" w:eastAsia="Times New Roman" w:hAnsi="Times New Roman" w:cs="Times New Roman"/>
                <w:b/>
                <w:bCs/>
                <w:color w:val="000000"/>
                <w:lang w:eastAsia="ru-RU"/>
              </w:rPr>
              <w:t>1.1.</w:t>
            </w:r>
          </w:p>
        </w:tc>
        <w:tc>
          <w:tcPr>
            <w:tcW w:w="9114" w:type="dxa"/>
            <w:gridSpan w:val="2"/>
            <w:tcBorders>
              <w:top w:val="single" w:sz="4" w:space="0" w:color="auto"/>
              <w:left w:val="nil"/>
              <w:bottom w:val="single" w:sz="4" w:space="0" w:color="auto"/>
              <w:right w:val="single" w:sz="4" w:space="0" w:color="auto"/>
            </w:tcBorders>
            <w:shd w:val="clear" w:color="000000" w:fill="C2D69A"/>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sz w:val="24"/>
                <w:szCs w:val="24"/>
                <w:lang w:eastAsia="ru-RU"/>
              </w:rPr>
            </w:pPr>
            <w:proofErr w:type="gramStart"/>
            <w:r w:rsidRPr="00192D42">
              <w:rPr>
                <w:rFonts w:ascii="Times New Roman" w:eastAsia="Times New Roman" w:hAnsi="Times New Roman" w:cs="Times New Roman"/>
                <w:b/>
                <w:bCs/>
                <w:color w:val="000000"/>
                <w:sz w:val="24"/>
                <w:szCs w:val="24"/>
                <w:lang w:eastAsia="ru-RU"/>
              </w:rPr>
              <w:t>Соответствие информации о деятельности образовательной организации, размещенной на общедоступных информационных ресурсах, ее содержанию и порядку (форме), установленным нормативными правовыми актами</w:t>
            </w:r>
            <w:proofErr w:type="gramEnd"/>
          </w:p>
        </w:tc>
        <w:tc>
          <w:tcPr>
            <w:tcW w:w="2800" w:type="dxa"/>
            <w:tcBorders>
              <w:top w:val="nil"/>
              <w:left w:val="nil"/>
              <w:bottom w:val="single" w:sz="4" w:space="0" w:color="auto"/>
              <w:right w:val="single" w:sz="4" w:space="0" w:color="auto"/>
            </w:tcBorders>
            <w:shd w:val="clear" w:color="000000" w:fill="C2D69A"/>
            <w:noWrap/>
            <w:vAlign w:val="bottom"/>
            <w:hideMark/>
          </w:tcPr>
          <w:p w:rsidR="001B20A8" w:rsidRDefault="001B20A8">
            <w:pPr>
              <w:jc w:val="center"/>
              <w:rPr>
                <w:color w:val="000000"/>
              </w:rPr>
            </w:pPr>
            <w:proofErr w:type="spellStart"/>
            <w:r>
              <w:rPr>
                <w:color w:val="000000"/>
              </w:rPr>
              <w:t>х</w:t>
            </w:r>
            <w:proofErr w:type="spellEnd"/>
          </w:p>
        </w:tc>
      </w:tr>
      <w:tr w:rsidR="001B20A8" w:rsidRPr="00192D42" w:rsidTr="001B20A8">
        <w:trPr>
          <w:trHeight w:val="525"/>
        </w:trPr>
        <w:tc>
          <w:tcPr>
            <w:tcW w:w="1438" w:type="dxa"/>
            <w:vMerge w:val="restart"/>
            <w:tcBorders>
              <w:top w:val="nil"/>
              <w:left w:val="nil"/>
              <w:bottom w:val="single" w:sz="4" w:space="0" w:color="000000"/>
              <w:right w:val="single" w:sz="4" w:space="0" w:color="auto"/>
            </w:tcBorders>
            <w:shd w:val="clear" w:color="auto" w:fill="auto"/>
            <w:hideMark/>
          </w:tcPr>
          <w:p w:rsidR="001B20A8" w:rsidRPr="00192D42" w:rsidRDefault="001B20A8" w:rsidP="00192D42">
            <w:pPr>
              <w:spacing w:after="0" w:line="240" w:lineRule="auto"/>
              <w:jc w:val="center"/>
              <w:rPr>
                <w:rFonts w:ascii="Times New Roman" w:eastAsia="Times New Roman" w:hAnsi="Times New Roman" w:cs="Times New Roman"/>
                <w:b/>
                <w:bCs/>
                <w:color w:val="000000"/>
                <w:lang w:eastAsia="ru-RU"/>
              </w:rPr>
            </w:pPr>
            <w:r w:rsidRPr="00192D42">
              <w:rPr>
                <w:rFonts w:ascii="Times New Roman" w:eastAsia="Times New Roman" w:hAnsi="Times New Roman" w:cs="Times New Roman"/>
                <w:b/>
                <w:bCs/>
                <w:color w:val="000000"/>
                <w:lang w:eastAsia="ru-RU"/>
              </w:rPr>
              <w:t>1.1.1.</w:t>
            </w:r>
          </w:p>
        </w:tc>
        <w:tc>
          <w:tcPr>
            <w:tcW w:w="9114" w:type="dxa"/>
            <w:gridSpan w:val="2"/>
            <w:tcBorders>
              <w:top w:val="single" w:sz="4" w:space="0" w:color="auto"/>
              <w:left w:val="nil"/>
              <w:bottom w:val="single" w:sz="4" w:space="0" w:color="auto"/>
              <w:right w:val="single" w:sz="4" w:space="0" w:color="auto"/>
            </w:tcBorders>
            <w:shd w:val="clear" w:color="000000" w:fill="EAF1DD"/>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sz w:val="24"/>
                <w:szCs w:val="24"/>
                <w:lang w:eastAsia="ru-RU"/>
              </w:rPr>
            </w:pPr>
            <w:r w:rsidRPr="00192D42">
              <w:rPr>
                <w:rFonts w:ascii="Times New Roman" w:eastAsia="Times New Roman" w:hAnsi="Times New Roman" w:cs="Times New Roman"/>
                <w:b/>
                <w:bCs/>
                <w:color w:val="000000"/>
                <w:sz w:val="24"/>
                <w:szCs w:val="24"/>
                <w:lang w:eastAsia="ru-RU"/>
              </w:rPr>
              <w:t>На информационных стендах в помещении образовательной организации</w:t>
            </w:r>
          </w:p>
        </w:tc>
        <w:tc>
          <w:tcPr>
            <w:tcW w:w="2800" w:type="dxa"/>
            <w:tcBorders>
              <w:top w:val="nil"/>
              <w:left w:val="nil"/>
              <w:bottom w:val="single" w:sz="4" w:space="0" w:color="auto"/>
              <w:right w:val="single" w:sz="4" w:space="0" w:color="auto"/>
            </w:tcBorders>
            <w:shd w:val="clear" w:color="000000" w:fill="EAF1DD"/>
            <w:noWrap/>
            <w:vAlign w:val="bottom"/>
            <w:hideMark/>
          </w:tcPr>
          <w:p w:rsidR="001B20A8" w:rsidRDefault="001B20A8">
            <w:pPr>
              <w:jc w:val="center"/>
              <w:rPr>
                <w:color w:val="000000"/>
              </w:rPr>
            </w:pPr>
            <w:proofErr w:type="spellStart"/>
            <w:r>
              <w:rPr>
                <w:color w:val="000000"/>
              </w:rPr>
              <w:t>х</w:t>
            </w:r>
            <w:proofErr w:type="spellEnd"/>
          </w:p>
        </w:tc>
      </w:tr>
      <w:tr w:rsidR="001B20A8" w:rsidRPr="00192D42" w:rsidTr="001B20A8">
        <w:trPr>
          <w:trHeight w:val="540"/>
        </w:trPr>
        <w:tc>
          <w:tcPr>
            <w:tcW w:w="1438" w:type="dxa"/>
            <w:vMerge/>
            <w:tcBorders>
              <w:top w:val="nil"/>
              <w:left w:val="nil"/>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000000"/>
              <w:right w:val="single" w:sz="4" w:space="0" w:color="auto"/>
            </w:tcBorders>
            <w:shd w:val="clear" w:color="000000" w:fill="EAF1DD"/>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sz w:val="24"/>
                <w:szCs w:val="24"/>
                <w:lang w:eastAsia="ru-RU"/>
              </w:rPr>
            </w:pPr>
            <w:r w:rsidRPr="00192D42">
              <w:rPr>
                <w:rFonts w:ascii="Times New Roman" w:eastAsia="Times New Roman" w:hAnsi="Times New Roman" w:cs="Times New Roman"/>
                <w:b/>
                <w:bCs/>
                <w:color w:val="000000"/>
                <w:sz w:val="24"/>
                <w:szCs w:val="24"/>
                <w:lang w:eastAsia="ru-RU"/>
              </w:rPr>
              <w:t>Постоянная информация:</w:t>
            </w:r>
          </w:p>
        </w:tc>
        <w:tc>
          <w:tcPr>
            <w:tcW w:w="2800" w:type="dxa"/>
            <w:tcBorders>
              <w:top w:val="nil"/>
              <w:left w:val="nil"/>
              <w:bottom w:val="single" w:sz="4" w:space="0" w:color="auto"/>
              <w:right w:val="single" w:sz="4" w:space="0" w:color="auto"/>
            </w:tcBorders>
            <w:shd w:val="clear" w:color="000000" w:fill="EAF1DD"/>
            <w:noWrap/>
            <w:vAlign w:val="bottom"/>
            <w:hideMark/>
          </w:tcPr>
          <w:p w:rsidR="001B20A8" w:rsidRDefault="001B20A8">
            <w:pPr>
              <w:jc w:val="center"/>
              <w:rPr>
                <w:color w:val="000000"/>
              </w:rPr>
            </w:pPr>
            <w:proofErr w:type="spellStart"/>
            <w:r>
              <w:rPr>
                <w:color w:val="000000"/>
              </w:rPr>
              <w:t>х</w:t>
            </w:r>
            <w:proofErr w:type="spellEnd"/>
          </w:p>
        </w:tc>
      </w:tr>
      <w:tr w:rsidR="001B20A8" w:rsidRPr="00192D42" w:rsidTr="001B20A8">
        <w:trPr>
          <w:trHeight w:val="705"/>
        </w:trPr>
        <w:tc>
          <w:tcPr>
            <w:tcW w:w="1438" w:type="dxa"/>
            <w:vMerge/>
            <w:tcBorders>
              <w:top w:val="nil"/>
              <w:left w:val="nil"/>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000000"/>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1) сведения о вышестоящих организациях: (Ф.И.О. руководителя, адрес, тел., дни, часы приёма);</w:t>
            </w:r>
          </w:p>
        </w:tc>
        <w:tc>
          <w:tcPr>
            <w:tcW w:w="2800" w:type="dxa"/>
            <w:tcBorders>
              <w:top w:val="nil"/>
              <w:left w:val="nil"/>
              <w:bottom w:val="single" w:sz="4" w:space="0" w:color="auto"/>
              <w:right w:val="single" w:sz="4" w:space="0" w:color="auto"/>
            </w:tcBorders>
            <w:shd w:val="clear" w:color="auto" w:fill="auto"/>
            <w:noWrap/>
            <w:vAlign w:val="center"/>
            <w:hideMark/>
          </w:tcPr>
          <w:p w:rsidR="001B20A8" w:rsidRDefault="001B20A8">
            <w:pPr>
              <w:jc w:val="center"/>
              <w:rPr>
                <w:color w:val="000000"/>
              </w:rPr>
            </w:pPr>
            <w:r>
              <w:rPr>
                <w:color w:val="000000"/>
              </w:rPr>
              <w:t>1</w:t>
            </w:r>
          </w:p>
        </w:tc>
      </w:tr>
      <w:tr w:rsidR="001B20A8" w:rsidRPr="00192D42" w:rsidTr="001B20A8">
        <w:trPr>
          <w:trHeight w:val="705"/>
        </w:trPr>
        <w:tc>
          <w:tcPr>
            <w:tcW w:w="1438" w:type="dxa"/>
            <w:vMerge/>
            <w:tcBorders>
              <w:top w:val="nil"/>
              <w:left w:val="nil"/>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000000"/>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 xml:space="preserve">2) сведения о сотрудниках ОО: Ф.И.О., должность, график работы, консультационные дни и часы;  </w:t>
            </w:r>
          </w:p>
        </w:tc>
        <w:tc>
          <w:tcPr>
            <w:tcW w:w="2800" w:type="dxa"/>
            <w:tcBorders>
              <w:top w:val="nil"/>
              <w:left w:val="nil"/>
              <w:bottom w:val="single" w:sz="4" w:space="0" w:color="auto"/>
              <w:right w:val="single" w:sz="4" w:space="0" w:color="auto"/>
            </w:tcBorders>
            <w:shd w:val="clear" w:color="auto" w:fill="auto"/>
            <w:noWrap/>
            <w:vAlign w:val="center"/>
            <w:hideMark/>
          </w:tcPr>
          <w:p w:rsidR="001B20A8" w:rsidRDefault="001B20A8">
            <w:pPr>
              <w:jc w:val="center"/>
              <w:rPr>
                <w:color w:val="000000"/>
              </w:rPr>
            </w:pPr>
            <w:r>
              <w:rPr>
                <w:color w:val="000000"/>
              </w:rPr>
              <w:t>1</w:t>
            </w:r>
          </w:p>
        </w:tc>
      </w:tr>
      <w:tr w:rsidR="001B20A8" w:rsidRPr="00192D42" w:rsidTr="001B20A8">
        <w:trPr>
          <w:trHeight w:val="465"/>
        </w:trPr>
        <w:tc>
          <w:tcPr>
            <w:tcW w:w="1438" w:type="dxa"/>
            <w:vMerge/>
            <w:tcBorders>
              <w:top w:val="nil"/>
              <w:left w:val="nil"/>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000000"/>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3) основная образовательная программа дошкольного учреждения;</w:t>
            </w:r>
          </w:p>
        </w:tc>
        <w:tc>
          <w:tcPr>
            <w:tcW w:w="2800" w:type="dxa"/>
            <w:tcBorders>
              <w:top w:val="nil"/>
              <w:left w:val="nil"/>
              <w:bottom w:val="single" w:sz="4" w:space="0" w:color="auto"/>
              <w:right w:val="single" w:sz="4" w:space="0" w:color="auto"/>
            </w:tcBorders>
            <w:shd w:val="clear" w:color="auto" w:fill="auto"/>
            <w:noWrap/>
            <w:vAlign w:val="center"/>
            <w:hideMark/>
          </w:tcPr>
          <w:p w:rsidR="001B20A8" w:rsidRDefault="001B20A8">
            <w:pPr>
              <w:jc w:val="center"/>
              <w:rPr>
                <w:color w:val="000000"/>
              </w:rPr>
            </w:pPr>
            <w:r>
              <w:rPr>
                <w:color w:val="000000"/>
              </w:rPr>
              <w:t>1</w:t>
            </w:r>
          </w:p>
        </w:tc>
      </w:tr>
      <w:tr w:rsidR="001B20A8" w:rsidRPr="00192D42" w:rsidTr="001B20A8">
        <w:trPr>
          <w:trHeight w:val="750"/>
        </w:trPr>
        <w:tc>
          <w:tcPr>
            <w:tcW w:w="1438" w:type="dxa"/>
            <w:vMerge/>
            <w:tcBorders>
              <w:top w:val="nil"/>
              <w:left w:val="nil"/>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000000"/>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 xml:space="preserve">4) цели и задачи образовательной деятельности дошкольной образовательной организации в соответствии с ФГОС </w:t>
            </w:r>
            <w:proofErr w:type="gramStart"/>
            <w:r w:rsidRPr="00192D42">
              <w:rPr>
                <w:rFonts w:ascii="Times New Roman" w:eastAsia="Times New Roman" w:hAnsi="Times New Roman" w:cs="Times New Roman"/>
                <w:color w:val="000000"/>
                <w:sz w:val="24"/>
                <w:szCs w:val="24"/>
                <w:lang w:eastAsia="ru-RU"/>
              </w:rPr>
              <w:t>ДО</w:t>
            </w:r>
            <w:proofErr w:type="gramEnd"/>
            <w:r w:rsidRPr="00192D42">
              <w:rPr>
                <w:rFonts w:ascii="Times New Roman" w:eastAsia="Times New Roman" w:hAnsi="Times New Roman" w:cs="Times New Roman"/>
                <w:color w:val="000000"/>
                <w:sz w:val="24"/>
                <w:szCs w:val="24"/>
                <w:lang w:eastAsia="ru-RU"/>
              </w:rPr>
              <w:t>;</w:t>
            </w:r>
          </w:p>
        </w:tc>
        <w:tc>
          <w:tcPr>
            <w:tcW w:w="2800" w:type="dxa"/>
            <w:tcBorders>
              <w:top w:val="nil"/>
              <w:left w:val="nil"/>
              <w:bottom w:val="single" w:sz="4" w:space="0" w:color="auto"/>
              <w:right w:val="single" w:sz="4" w:space="0" w:color="auto"/>
            </w:tcBorders>
            <w:shd w:val="clear" w:color="auto" w:fill="auto"/>
            <w:noWrap/>
            <w:vAlign w:val="center"/>
            <w:hideMark/>
          </w:tcPr>
          <w:p w:rsidR="001B20A8" w:rsidRDefault="001B20A8">
            <w:pPr>
              <w:jc w:val="center"/>
              <w:rPr>
                <w:color w:val="000000"/>
              </w:rPr>
            </w:pPr>
            <w:r>
              <w:rPr>
                <w:color w:val="000000"/>
              </w:rPr>
              <w:t>1</w:t>
            </w:r>
          </w:p>
        </w:tc>
      </w:tr>
      <w:tr w:rsidR="001B20A8" w:rsidRPr="00192D42" w:rsidTr="001B20A8">
        <w:trPr>
          <w:trHeight w:val="780"/>
        </w:trPr>
        <w:tc>
          <w:tcPr>
            <w:tcW w:w="1438" w:type="dxa"/>
            <w:vMerge/>
            <w:tcBorders>
              <w:top w:val="nil"/>
              <w:left w:val="nil"/>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000000"/>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5) система физкультурно-оздоровительной работы (заверяется врачом/ медсестрой, директором);</w:t>
            </w:r>
          </w:p>
        </w:tc>
        <w:tc>
          <w:tcPr>
            <w:tcW w:w="2800" w:type="dxa"/>
            <w:tcBorders>
              <w:top w:val="nil"/>
              <w:left w:val="nil"/>
              <w:bottom w:val="single" w:sz="4" w:space="0" w:color="auto"/>
              <w:right w:val="single" w:sz="4" w:space="0" w:color="auto"/>
            </w:tcBorders>
            <w:shd w:val="clear" w:color="auto" w:fill="auto"/>
            <w:noWrap/>
            <w:vAlign w:val="center"/>
            <w:hideMark/>
          </w:tcPr>
          <w:p w:rsidR="001B20A8" w:rsidRDefault="001B20A8">
            <w:pPr>
              <w:jc w:val="center"/>
              <w:rPr>
                <w:color w:val="000000"/>
              </w:rPr>
            </w:pPr>
            <w:r>
              <w:rPr>
                <w:color w:val="000000"/>
              </w:rPr>
              <w:t>1</w:t>
            </w:r>
          </w:p>
        </w:tc>
      </w:tr>
      <w:tr w:rsidR="001B20A8" w:rsidRPr="00192D42" w:rsidTr="001B20A8">
        <w:trPr>
          <w:trHeight w:val="510"/>
        </w:trPr>
        <w:tc>
          <w:tcPr>
            <w:tcW w:w="1438" w:type="dxa"/>
            <w:vMerge/>
            <w:tcBorders>
              <w:top w:val="nil"/>
              <w:left w:val="nil"/>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000000"/>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6) режим дня (заверяется директором);</w:t>
            </w:r>
          </w:p>
        </w:tc>
        <w:tc>
          <w:tcPr>
            <w:tcW w:w="2800" w:type="dxa"/>
            <w:tcBorders>
              <w:top w:val="nil"/>
              <w:left w:val="nil"/>
              <w:bottom w:val="single" w:sz="4" w:space="0" w:color="auto"/>
              <w:right w:val="single" w:sz="4" w:space="0" w:color="auto"/>
            </w:tcBorders>
            <w:shd w:val="clear" w:color="auto" w:fill="auto"/>
            <w:noWrap/>
            <w:vAlign w:val="center"/>
            <w:hideMark/>
          </w:tcPr>
          <w:p w:rsidR="001B20A8" w:rsidRDefault="001B20A8">
            <w:pPr>
              <w:jc w:val="center"/>
              <w:rPr>
                <w:color w:val="000000"/>
              </w:rPr>
            </w:pPr>
            <w:r>
              <w:rPr>
                <w:color w:val="000000"/>
              </w:rPr>
              <w:t>1</w:t>
            </w:r>
          </w:p>
        </w:tc>
      </w:tr>
      <w:tr w:rsidR="001B20A8" w:rsidRPr="00192D42" w:rsidTr="001B20A8">
        <w:trPr>
          <w:trHeight w:val="510"/>
        </w:trPr>
        <w:tc>
          <w:tcPr>
            <w:tcW w:w="1438" w:type="dxa"/>
            <w:vMerge/>
            <w:tcBorders>
              <w:top w:val="nil"/>
              <w:left w:val="nil"/>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000000"/>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7) информация о дополнительных образовательных услугах;</w:t>
            </w:r>
          </w:p>
        </w:tc>
        <w:tc>
          <w:tcPr>
            <w:tcW w:w="2800" w:type="dxa"/>
            <w:tcBorders>
              <w:top w:val="nil"/>
              <w:left w:val="nil"/>
              <w:bottom w:val="single" w:sz="4" w:space="0" w:color="auto"/>
              <w:right w:val="single" w:sz="4" w:space="0" w:color="auto"/>
            </w:tcBorders>
            <w:shd w:val="clear" w:color="auto" w:fill="auto"/>
            <w:noWrap/>
            <w:vAlign w:val="center"/>
            <w:hideMark/>
          </w:tcPr>
          <w:p w:rsidR="001B20A8" w:rsidRDefault="001B20A8">
            <w:pPr>
              <w:jc w:val="center"/>
              <w:rPr>
                <w:color w:val="000000"/>
              </w:rPr>
            </w:pPr>
            <w:r>
              <w:rPr>
                <w:color w:val="000000"/>
              </w:rPr>
              <w:t>1</w:t>
            </w:r>
          </w:p>
        </w:tc>
      </w:tr>
      <w:tr w:rsidR="001B20A8" w:rsidRPr="00192D42" w:rsidTr="001B20A8">
        <w:trPr>
          <w:trHeight w:val="510"/>
        </w:trPr>
        <w:tc>
          <w:tcPr>
            <w:tcW w:w="1438" w:type="dxa"/>
            <w:vMerge/>
            <w:tcBorders>
              <w:top w:val="nil"/>
              <w:left w:val="nil"/>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000000"/>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proofErr w:type="gramStart"/>
            <w:r w:rsidRPr="00192D42">
              <w:rPr>
                <w:rFonts w:ascii="Times New Roman" w:eastAsia="Times New Roman" w:hAnsi="Times New Roman" w:cs="Times New Roman"/>
                <w:color w:val="000000"/>
                <w:sz w:val="24"/>
                <w:szCs w:val="24"/>
                <w:lang w:eastAsia="ru-RU"/>
              </w:rPr>
              <w:t>8) копия лицензии на право ведения образовательной деятельности);</w:t>
            </w:r>
            <w:proofErr w:type="gramEnd"/>
          </w:p>
        </w:tc>
        <w:tc>
          <w:tcPr>
            <w:tcW w:w="2800" w:type="dxa"/>
            <w:tcBorders>
              <w:top w:val="nil"/>
              <w:left w:val="nil"/>
              <w:bottom w:val="single" w:sz="4" w:space="0" w:color="auto"/>
              <w:right w:val="single" w:sz="4" w:space="0" w:color="auto"/>
            </w:tcBorders>
            <w:shd w:val="clear" w:color="auto" w:fill="auto"/>
            <w:noWrap/>
            <w:vAlign w:val="center"/>
            <w:hideMark/>
          </w:tcPr>
          <w:p w:rsidR="001B20A8" w:rsidRDefault="001B20A8">
            <w:pPr>
              <w:jc w:val="center"/>
              <w:rPr>
                <w:color w:val="000000"/>
              </w:rPr>
            </w:pPr>
            <w:r>
              <w:rPr>
                <w:color w:val="000000"/>
              </w:rPr>
              <w:t>1</w:t>
            </w:r>
          </w:p>
        </w:tc>
      </w:tr>
      <w:tr w:rsidR="001B20A8" w:rsidRPr="00192D42" w:rsidTr="001B20A8">
        <w:trPr>
          <w:trHeight w:val="510"/>
        </w:trPr>
        <w:tc>
          <w:tcPr>
            <w:tcW w:w="1438" w:type="dxa"/>
            <w:vMerge/>
            <w:tcBorders>
              <w:top w:val="nil"/>
              <w:left w:val="nil"/>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000000"/>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9) телефоны доверия, экстренной помощи;</w:t>
            </w:r>
          </w:p>
        </w:tc>
        <w:tc>
          <w:tcPr>
            <w:tcW w:w="2800" w:type="dxa"/>
            <w:tcBorders>
              <w:top w:val="nil"/>
              <w:left w:val="nil"/>
              <w:bottom w:val="single" w:sz="4" w:space="0" w:color="auto"/>
              <w:right w:val="single" w:sz="4" w:space="0" w:color="auto"/>
            </w:tcBorders>
            <w:shd w:val="clear" w:color="auto" w:fill="auto"/>
            <w:noWrap/>
            <w:vAlign w:val="center"/>
            <w:hideMark/>
          </w:tcPr>
          <w:p w:rsidR="001B20A8" w:rsidRDefault="001B20A8">
            <w:pPr>
              <w:jc w:val="center"/>
              <w:rPr>
                <w:color w:val="000000"/>
              </w:rPr>
            </w:pPr>
            <w:r>
              <w:rPr>
                <w:color w:val="000000"/>
              </w:rPr>
              <w:t>1</w:t>
            </w:r>
          </w:p>
        </w:tc>
      </w:tr>
      <w:tr w:rsidR="001B20A8" w:rsidRPr="00192D42" w:rsidTr="001B20A8">
        <w:trPr>
          <w:trHeight w:val="510"/>
        </w:trPr>
        <w:tc>
          <w:tcPr>
            <w:tcW w:w="1438" w:type="dxa"/>
            <w:vMerge/>
            <w:tcBorders>
              <w:top w:val="nil"/>
              <w:left w:val="nil"/>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000000"/>
              <w:right w:val="single" w:sz="4" w:space="0" w:color="auto"/>
            </w:tcBorders>
            <w:shd w:val="clear" w:color="000000" w:fill="EAF1DD"/>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sz w:val="24"/>
                <w:szCs w:val="24"/>
                <w:lang w:eastAsia="ru-RU"/>
              </w:rPr>
            </w:pPr>
            <w:r w:rsidRPr="00192D42">
              <w:rPr>
                <w:rFonts w:ascii="Times New Roman" w:eastAsia="Times New Roman" w:hAnsi="Times New Roman" w:cs="Times New Roman"/>
                <w:b/>
                <w:bCs/>
                <w:color w:val="000000"/>
                <w:sz w:val="24"/>
                <w:szCs w:val="24"/>
                <w:lang w:eastAsia="ru-RU"/>
              </w:rPr>
              <w:t>Текущая информация о:</w:t>
            </w:r>
          </w:p>
        </w:tc>
        <w:tc>
          <w:tcPr>
            <w:tcW w:w="2800" w:type="dxa"/>
            <w:tcBorders>
              <w:top w:val="nil"/>
              <w:left w:val="nil"/>
              <w:bottom w:val="single" w:sz="4" w:space="0" w:color="auto"/>
              <w:right w:val="single" w:sz="4" w:space="0" w:color="auto"/>
            </w:tcBorders>
            <w:shd w:val="clear" w:color="000000" w:fill="EAF1DD"/>
            <w:noWrap/>
            <w:vAlign w:val="center"/>
            <w:hideMark/>
          </w:tcPr>
          <w:p w:rsidR="001B20A8" w:rsidRDefault="001B20A8">
            <w:pPr>
              <w:jc w:val="center"/>
              <w:rPr>
                <w:color w:val="000000"/>
              </w:rPr>
            </w:pPr>
            <w:proofErr w:type="spellStart"/>
            <w:r>
              <w:rPr>
                <w:color w:val="000000"/>
              </w:rPr>
              <w:t>х</w:t>
            </w:r>
            <w:proofErr w:type="spellEnd"/>
          </w:p>
        </w:tc>
      </w:tr>
      <w:tr w:rsidR="001B20A8" w:rsidRPr="00192D42" w:rsidTr="001B20A8">
        <w:trPr>
          <w:trHeight w:val="525"/>
        </w:trPr>
        <w:tc>
          <w:tcPr>
            <w:tcW w:w="1438" w:type="dxa"/>
            <w:vMerge/>
            <w:tcBorders>
              <w:top w:val="nil"/>
              <w:left w:val="nil"/>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000000"/>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 xml:space="preserve">1)проводящихся в настоящее время оздоровительных </w:t>
            </w:r>
            <w:proofErr w:type="gramStart"/>
            <w:r w:rsidRPr="00192D42">
              <w:rPr>
                <w:rFonts w:ascii="Times New Roman" w:eastAsia="Times New Roman" w:hAnsi="Times New Roman" w:cs="Times New Roman"/>
                <w:color w:val="000000"/>
                <w:sz w:val="24"/>
                <w:szCs w:val="24"/>
                <w:lang w:eastAsia="ru-RU"/>
              </w:rPr>
              <w:t>мероприятиях</w:t>
            </w:r>
            <w:proofErr w:type="gramEnd"/>
            <w:r w:rsidRPr="00192D42">
              <w:rPr>
                <w:rFonts w:ascii="Times New Roman" w:eastAsia="Times New Roman" w:hAnsi="Times New Roman" w:cs="Times New Roman"/>
                <w:color w:val="000000"/>
                <w:sz w:val="24"/>
                <w:szCs w:val="24"/>
                <w:lang w:eastAsia="ru-RU"/>
              </w:rPr>
              <w:t>;</w:t>
            </w:r>
          </w:p>
        </w:tc>
        <w:tc>
          <w:tcPr>
            <w:tcW w:w="2800" w:type="dxa"/>
            <w:tcBorders>
              <w:top w:val="nil"/>
              <w:left w:val="nil"/>
              <w:bottom w:val="single" w:sz="4" w:space="0" w:color="auto"/>
              <w:right w:val="single" w:sz="4" w:space="0" w:color="auto"/>
            </w:tcBorders>
            <w:shd w:val="clear" w:color="auto" w:fill="auto"/>
            <w:noWrap/>
            <w:vAlign w:val="center"/>
            <w:hideMark/>
          </w:tcPr>
          <w:p w:rsidR="001B20A8" w:rsidRDefault="001B20A8">
            <w:pPr>
              <w:jc w:val="center"/>
              <w:rPr>
                <w:color w:val="000000"/>
              </w:rPr>
            </w:pPr>
            <w:r>
              <w:rPr>
                <w:color w:val="000000"/>
              </w:rPr>
              <w:t>1</w:t>
            </w:r>
          </w:p>
        </w:tc>
      </w:tr>
      <w:tr w:rsidR="001B20A8" w:rsidRPr="00192D42" w:rsidTr="001B20A8">
        <w:trPr>
          <w:trHeight w:val="810"/>
        </w:trPr>
        <w:tc>
          <w:tcPr>
            <w:tcW w:w="1438" w:type="dxa"/>
            <w:vMerge/>
            <w:tcBorders>
              <w:top w:val="nil"/>
              <w:left w:val="nil"/>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000000"/>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 xml:space="preserve">2) различных </w:t>
            </w:r>
            <w:proofErr w:type="gramStart"/>
            <w:r w:rsidRPr="00192D42">
              <w:rPr>
                <w:rFonts w:ascii="Times New Roman" w:eastAsia="Times New Roman" w:hAnsi="Times New Roman" w:cs="Times New Roman"/>
                <w:color w:val="000000"/>
                <w:sz w:val="24"/>
                <w:szCs w:val="24"/>
                <w:lang w:eastAsia="ru-RU"/>
              </w:rPr>
              <w:t>мероприятиях</w:t>
            </w:r>
            <w:proofErr w:type="gramEnd"/>
            <w:r w:rsidRPr="00192D42">
              <w:rPr>
                <w:rFonts w:ascii="Times New Roman" w:eastAsia="Times New Roman" w:hAnsi="Times New Roman" w:cs="Times New Roman"/>
                <w:color w:val="000000"/>
                <w:sz w:val="24"/>
                <w:szCs w:val="24"/>
                <w:lang w:eastAsia="ru-RU"/>
              </w:rPr>
              <w:t>, подготовке к ним (праздники, экскурсии, консультации, родительские собрания и т.п.);</w:t>
            </w:r>
          </w:p>
        </w:tc>
        <w:tc>
          <w:tcPr>
            <w:tcW w:w="2800" w:type="dxa"/>
            <w:tcBorders>
              <w:top w:val="nil"/>
              <w:left w:val="nil"/>
              <w:bottom w:val="single" w:sz="4" w:space="0" w:color="auto"/>
              <w:right w:val="single" w:sz="4" w:space="0" w:color="auto"/>
            </w:tcBorders>
            <w:shd w:val="clear" w:color="auto" w:fill="auto"/>
            <w:noWrap/>
            <w:vAlign w:val="center"/>
            <w:hideMark/>
          </w:tcPr>
          <w:p w:rsidR="001B20A8" w:rsidRDefault="001B20A8">
            <w:pPr>
              <w:jc w:val="center"/>
              <w:rPr>
                <w:color w:val="000000"/>
              </w:rPr>
            </w:pPr>
            <w:r>
              <w:rPr>
                <w:color w:val="000000"/>
              </w:rPr>
              <w:t>1</w:t>
            </w:r>
          </w:p>
        </w:tc>
      </w:tr>
      <w:tr w:rsidR="001B20A8" w:rsidRPr="00192D42" w:rsidTr="001B20A8">
        <w:trPr>
          <w:trHeight w:val="825"/>
        </w:trPr>
        <w:tc>
          <w:tcPr>
            <w:tcW w:w="1438" w:type="dxa"/>
            <w:vMerge/>
            <w:tcBorders>
              <w:top w:val="nil"/>
              <w:left w:val="nil"/>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000000"/>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3) информация о внеурочной деятельности (творческих объединениях, кружках, спортивных секциях)</w:t>
            </w:r>
          </w:p>
        </w:tc>
        <w:tc>
          <w:tcPr>
            <w:tcW w:w="2800" w:type="dxa"/>
            <w:tcBorders>
              <w:top w:val="nil"/>
              <w:left w:val="nil"/>
              <w:bottom w:val="single" w:sz="4" w:space="0" w:color="auto"/>
              <w:right w:val="single" w:sz="4" w:space="0" w:color="auto"/>
            </w:tcBorders>
            <w:shd w:val="clear" w:color="auto" w:fill="auto"/>
            <w:noWrap/>
            <w:vAlign w:val="center"/>
            <w:hideMark/>
          </w:tcPr>
          <w:p w:rsidR="001B20A8" w:rsidRDefault="001B20A8">
            <w:pPr>
              <w:jc w:val="center"/>
              <w:rPr>
                <w:color w:val="000000"/>
              </w:rPr>
            </w:pPr>
            <w:r>
              <w:rPr>
                <w:color w:val="000000"/>
              </w:rPr>
              <w:t>1</w:t>
            </w:r>
          </w:p>
        </w:tc>
      </w:tr>
      <w:tr w:rsidR="001B20A8" w:rsidRPr="00192D42" w:rsidTr="001B20A8">
        <w:trPr>
          <w:trHeight w:val="465"/>
        </w:trPr>
        <w:tc>
          <w:tcPr>
            <w:tcW w:w="1438" w:type="dxa"/>
            <w:vMerge/>
            <w:tcBorders>
              <w:top w:val="nil"/>
              <w:left w:val="nil"/>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000000"/>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4) правила безопасности (</w:t>
            </w:r>
            <w:proofErr w:type="gramStart"/>
            <w:r w:rsidRPr="00192D42">
              <w:rPr>
                <w:rFonts w:ascii="Times New Roman" w:eastAsia="Times New Roman" w:hAnsi="Times New Roman" w:cs="Times New Roman"/>
                <w:color w:val="000000"/>
                <w:sz w:val="24"/>
                <w:szCs w:val="24"/>
                <w:lang w:eastAsia="ru-RU"/>
              </w:rPr>
              <w:t>дорожное</w:t>
            </w:r>
            <w:proofErr w:type="gramEnd"/>
            <w:r w:rsidRPr="00192D42">
              <w:rPr>
                <w:rFonts w:ascii="Times New Roman" w:eastAsia="Times New Roman" w:hAnsi="Times New Roman" w:cs="Times New Roman"/>
                <w:color w:val="000000"/>
                <w:sz w:val="24"/>
                <w:szCs w:val="24"/>
                <w:lang w:eastAsia="ru-RU"/>
              </w:rPr>
              <w:t xml:space="preserve"> движения, в быту и т.п.).</w:t>
            </w:r>
          </w:p>
        </w:tc>
        <w:tc>
          <w:tcPr>
            <w:tcW w:w="2800" w:type="dxa"/>
            <w:tcBorders>
              <w:top w:val="nil"/>
              <w:left w:val="nil"/>
              <w:bottom w:val="single" w:sz="4" w:space="0" w:color="auto"/>
              <w:right w:val="single" w:sz="4" w:space="0" w:color="auto"/>
            </w:tcBorders>
            <w:shd w:val="clear" w:color="auto" w:fill="auto"/>
            <w:noWrap/>
            <w:vAlign w:val="center"/>
            <w:hideMark/>
          </w:tcPr>
          <w:p w:rsidR="001B20A8" w:rsidRDefault="001B20A8">
            <w:pPr>
              <w:jc w:val="center"/>
              <w:rPr>
                <w:color w:val="000000"/>
              </w:rPr>
            </w:pPr>
            <w:r>
              <w:rPr>
                <w:color w:val="000000"/>
              </w:rPr>
              <w:t>1</w:t>
            </w:r>
          </w:p>
        </w:tc>
      </w:tr>
      <w:tr w:rsidR="001B20A8" w:rsidRPr="00192D42" w:rsidTr="001B20A8">
        <w:trPr>
          <w:trHeight w:val="360"/>
        </w:trPr>
        <w:tc>
          <w:tcPr>
            <w:tcW w:w="10552" w:type="dxa"/>
            <w:gridSpan w:val="3"/>
            <w:tcBorders>
              <w:top w:val="single" w:sz="4" w:space="0" w:color="auto"/>
              <w:left w:val="single" w:sz="4" w:space="0" w:color="auto"/>
              <w:bottom w:val="single" w:sz="4" w:space="0" w:color="auto"/>
              <w:right w:val="single" w:sz="4" w:space="0" w:color="000000"/>
            </w:tcBorders>
            <w:shd w:val="clear" w:color="000000" w:fill="C5BE97"/>
            <w:vAlign w:val="center"/>
            <w:hideMark/>
          </w:tcPr>
          <w:p w:rsidR="001B20A8" w:rsidRPr="00192D42" w:rsidRDefault="001B20A8" w:rsidP="00192D42">
            <w:pPr>
              <w:spacing w:after="0" w:line="240" w:lineRule="auto"/>
              <w:jc w:val="center"/>
              <w:rPr>
                <w:rFonts w:ascii="Times New Roman" w:eastAsia="Times New Roman" w:hAnsi="Times New Roman" w:cs="Times New Roman"/>
                <w:b/>
                <w:bCs/>
                <w:color w:val="000000"/>
                <w:lang w:eastAsia="ru-RU"/>
              </w:rPr>
            </w:pPr>
            <w:r w:rsidRPr="00192D42">
              <w:rPr>
                <w:rFonts w:ascii="Times New Roman" w:eastAsia="Times New Roman" w:hAnsi="Times New Roman" w:cs="Times New Roman"/>
                <w:b/>
                <w:bCs/>
                <w:color w:val="000000"/>
                <w:lang w:eastAsia="ru-RU"/>
              </w:rPr>
              <w:t>1.1.1. Итого</w:t>
            </w:r>
          </w:p>
        </w:tc>
        <w:tc>
          <w:tcPr>
            <w:tcW w:w="2800" w:type="dxa"/>
            <w:tcBorders>
              <w:top w:val="nil"/>
              <w:left w:val="nil"/>
              <w:bottom w:val="single" w:sz="4" w:space="0" w:color="auto"/>
              <w:right w:val="single" w:sz="4" w:space="0" w:color="auto"/>
            </w:tcBorders>
            <w:shd w:val="clear" w:color="000000" w:fill="C5BE97"/>
            <w:noWrap/>
            <w:vAlign w:val="bottom"/>
            <w:hideMark/>
          </w:tcPr>
          <w:p w:rsidR="001B20A8" w:rsidRPr="00192D42" w:rsidRDefault="005F7956" w:rsidP="00192D4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w:t>
            </w:r>
          </w:p>
        </w:tc>
      </w:tr>
      <w:tr w:rsidR="001B20A8" w:rsidRPr="00192D42" w:rsidTr="001B20A8">
        <w:trPr>
          <w:trHeight w:val="630"/>
        </w:trPr>
        <w:tc>
          <w:tcPr>
            <w:tcW w:w="1438" w:type="dxa"/>
            <w:vMerge w:val="restart"/>
            <w:tcBorders>
              <w:top w:val="nil"/>
              <w:left w:val="single" w:sz="4" w:space="0" w:color="auto"/>
              <w:bottom w:val="single" w:sz="4" w:space="0" w:color="000000"/>
              <w:right w:val="single" w:sz="4" w:space="0" w:color="auto"/>
            </w:tcBorders>
            <w:shd w:val="clear" w:color="auto" w:fill="auto"/>
            <w:hideMark/>
          </w:tcPr>
          <w:p w:rsidR="001B20A8" w:rsidRPr="00192D42" w:rsidRDefault="001B20A8" w:rsidP="00192D42">
            <w:pPr>
              <w:spacing w:after="0" w:line="240" w:lineRule="auto"/>
              <w:jc w:val="center"/>
              <w:rPr>
                <w:rFonts w:ascii="Times New Roman" w:eastAsia="Times New Roman" w:hAnsi="Times New Roman" w:cs="Times New Roman"/>
                <w:b/>
                <w:bCs/>
                <w:color w:val="000000"/>
                <w:lang w:eastAsia="ru-RU"/>
              </w:rPr>
            </w:pPr>
            <w:r w:rsidRPr="00192D42">
              <w:rPr>
                <w:rFonts w:ascii="Times New Roman" w:eastAsia="Times New Roman" w:hAnsi="Times New Roman" w:cs="Times New Roman"/>
                <w:b/>
                <w:bCs/>
                <w:color w:val="000000"/>
                <w:lang w:eastAsia="ru-RU"/>
              </w:rPr>
              <w:t>1.1.2.</w:t>
            </w:r>
          </w:p>
        </w:tc>
        <w:tc>
          <w:tcPr>
            <w:tcW w:w="9114" w:type="dxa"/>
            <w:gridSpan w:val="2"/>
            <w:tcBorders>
              <w:top w:val="single" w:sz="4" w:space="0" w:color="auto"/>
              <w:left w:val="nil"/>
              <w:bottom w:val="single" w:sz="4" w:space="0" w:color="auto"/>
              <w:right w:val="single" w:sz="4" w:space="0" w:color="auto"/>
            </w:tcBorders>
            <w:shd w:val="clear" w:color="000000" w:fill="EAF1DD"/>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sz w:val="24"/>
                <w:szCs w:val="24"/>
                <w:lang w:eastAsia="ru-RU"/>
              </w:rPr>
            </w:pPr>
            <w:r w:rsidRPr="00192D42">
              <w:rPr>
                <w:rFonts w:ascii="Times New Roman" w:eastAsia="Times New Roman" w:hAnsi="Times New Roman" w:cs="Times New Roman"/>
                <w:b/>
                <w:bCs/>
                <w:color w:val="000000"/>
                <w:sz w:val="24"/>
                <w:szCs w:val="24"/>
                <w:lang w:eastAsia="ru-RU"/>
              </w:rPr>
              <w:t>На официальном сайте в информационно-телекоммуникационной сети "Интернет"</w:t>
            </w:r>
          </w:p>
        </w:tc>
        <w:tc>
          <w:tcPr>
            <w:tcW w:w="2800" w:type="dxa"/>
            <w:tcBorders>
              <w:top w:val="nil"/>
              <w:left w:val="nil"/>
              <w:bottom w:val="single" w:sz="4" w:space="0" w:color="auto"/>
              <w:right w:val="single" w:sz="4" w:space="0" w:color="auto"/>
            </w:tcBorders>
            <w:shd w:val="clear" w:color="000000" w:fill="EAF1DD"/>
            <w:noWrap/>
            <w:vAlign w:val="bottom"/>
            <w:hideMark/>
          </w:tcPr>
          <w:p w:rsidR="001B20A8" w:rsidRDefault="001B20A8">
            <w:pPr>
              <w:jc w:val="center"/>
              <w:rPr>
                <w:color w:val="000000"/>
              </w:rPr>
            </w:pPr>
            <w:proofErr w:type="spellStart"/>
            <w:r>
              <w:rPr>
                <w:color w:val="000000"/>
              </w:rPr>
              <w:t>х</w:t>
            </w:r>
            <w:proofErr w:type="spellEnd"/>
          </w:p>
        </w:tc>
      </w:tr>
      <w:tr w:rsidR="001B20A8" w:rsidRPr="00192D42" w:rsidTr="001B20A8">
        <w:trPr>
          <w:trHeight w:val="315"/>
        </w:trPr>
        <w:tc>
          <w:tcPr>
            <w:tcW w:w="1438" w:type="dxa"/>
            <w:vMerge/>
            <w:tcBorders>
              <w:top w:val="nil"/>
              <w:left w:val="single" w:sz="4" w:space="0" w:color="auto"/>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auto"/>
            </w:tcBorders>
            <w:shd w:val="clear" w:color="000000" w:fill="EAF1DD"/>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sz w:val="24"/>
                <w:szCs w:val="24"/>
                <w:lang w:eastAsia="ru-RU"/>
              </w:rPr>
            </w:pPr>
            <w:r w:rsidRPr="00192D42">
              <w:rPr>
                <w:rFonts w:ascii="Times New Roman" w:eastAsia="Times New Roman" w:hAnsi="Times New Roman" w:cs="Times New Roman"/>
                <w:b/>
                <w:bCs/>
                <w:color w:val="000000"/>
                <w:sz w:val="24"/>
                <w:szCs w:val="24"/>
                <w:lang w:eastAsia="ru-RU"/>
              </w:rPr>
              <w:t>1. Информации:</w:t>
            </w:r>
          </w:p>
        </w:tc>
        <w:tc>
          <w:tcPr>
            <w:tcW w:w="2800" w:type="dxa"/>
            <w:tcBorders>
              <w:top w:val="nil"/>
              <w:left w:val="nil"/>
              <w:bottom w:val="single" w:sz="4" w:space="0" w:color="auto"/>
              <w:right w:val="single" w:sz="4" w:space="0" w:color="auto"/>
            </w:tcBorders>
            <w:shd w:val="clear" w:color="000000" w:fill="EAF1DD"/>
            <w:noWrap/>
            <w:vAlign w:val="bottom"/>
            <w:hideMark/>
          </w:tcPr>
          <w:p w:rsidR="001B20A8" w:rsidRDefault="001B20A8">
            <w:pPr>
              <w:jc w:val="center"/>
              <w:rPr>
                <w:color w:val="000000"/>
              </w:rPr>
            </w:pPr>
            <w:proofErr w:type="spellStart"/>
            <w:r>
              <w:rPr>
                <w:color w:val="000000"/>
              </w:rPr>
              <w:t>х</w:t>
            </w:r>
            <w:proofErr w:type="spellEnd"/>
          </w:p>
        </w:tc>
      </w:tr>
      <w:tr w:rsidR="001B20A8" w:rsidRPr="00192D42" w:rsidTr="001B20A8">
        <w:trPr>
          <w:trHeight w:val="300"/>
        </w:trPr>
        <w:tc>
          <w:tcPr>
            <w:tcW w:w="1438" w:type="dxa"/>
            <w:vMerge/>
            <w:tcBorders>
              <w:top w:val="nil"/>
              <w:left w:val="single" w:sz="4" w:space="0" w:color="auto"/>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auto"/>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 xml:space="preserve">1.1) о дате создания образовательной организации, </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1</w:t>
            </w:r>
          </w:p>
        </w:tc>
      </w:tr>
      <w:tr w:rsidR="001B20A8" w:rsidRPr="00192D42" w:rsidTr="001B20A8">
        <w:trPr>
          <w:trHeight w:val="300"/>
        </w:trPr>
        <w:tc>
          <w:tcPr>
            <w:tcW w:w="1438" w:type="dxa"/>
            <w:vMerge/>
            <w:tcBorders>
              <w:top w:val="nil"/>
              <w:left w:val="single" w:sz="4" w:space="0" w:color="auto"/>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auto"/>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 xml:space="preserve">1.2) об учредителе, учредителях образовательной организации, </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1</w:t>
            </w:r>
          </w:p>
        </w:tc>
      </w:tr>
      <w:tr w:rsidR="001B20A8" w:rsidRPr="00192D42" w:rsidTr="001B20A8">
        <w:trPr>
          <w:trHeight w:val="360"/>
        </w:trPr>
        <w:tc>
          <w:tcPr>
            <w:tcW w:w="1438" w:type="dxa"/>
            <w:vMerge/>
            <w:tcBorders>
              <w:top w:val="nil"/>
              <w:left w:val="single" w:sz="4" w:space="0" w:color="auto"/>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auto"/>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1.3) о месте нахождения образовательной организац</w:t>
            </w:r>
            <w:proofErr w:type="gramStart"/>
            <w:r w:rsidRPr="00192D42">
              <w:rPr>
                <w:rFonts w:ascii="Times New Roman" w:eastAsia="Times New Roman" w:hAnsi="Times New Roman" w:cs="Times New Roman"/>
                <w:color w:val="000000"/>
                <w:sz w:val="24"/>
                <w:szCs w:val="24"/>
                <w:lang w:eastAsia="ru-RU"/>
              </w:rPr>
              <w:t>ии и ее</w:t>
            </w:r>
            <w:proofErr w:type="gramEnd"/>
            <w:r w:rsidRPr="00192D42">
              <w:rPr>
                <w:rFonts w:ascii="Times New Roman" w:eastAsia="Times New Roman" w:hAnsi="Times New Roman" w:cs="Times New Roman"/>
                <w:color w:val="000000"/>
                <w:sz w:val="24"/>
                <w:szCs w:val="24"/>
                <w:lang w:eastAsia="ru-RU"/>
              </w:rPr>
              <w:t xml:space="preserve"> филиалов (при наличии), </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1</w:t>
            </w:r>
          </w:p>
        </w:tc>
      </w:tr>
      <w:tr w:rsidR="001B20A8" w:rsidRPr="00192D42" w:rsidTr="001B20A8">
        <w:trPr>
          <w:trHeight w:val="285"/>
        </w:trPr>
        <w:tc>
          <w:tcPr>
            <w:tcW w:w="1438" w:type="dxa"/>
            <w:vMerge/>
            <w:tcBorders>
              <w:top w:val="nil"/>
              <w:left w:val="single" w:sz="4" w:space="0" w:color="auto"/>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auto"/>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 xml:space="preserve">1.4) о режиме, графике работы, </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1</w:t>
            </w:r>
          </w:p>
        </w:tc>
      </w:tr>
      <w:tr w:rsidR="001B20A8" w:rsidRPr="00192D42" w:rsidTr="001B20A8">
        <w:trPr>
          <w:trHeight w:val="285"/>
        </w:trPr>
        <w:tc>
          <w:tcPr>
            <w:tcW w:w="1438" w:type="dxa"/>
            <w:vMerge/>
            <w:tcBorders>
              <w:top w:val="nil"/>
              <w:left w:val="single" w:sz="4" w:space="0" w:color="auto"/>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auto"/>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1.5) о контактных телефонах и об адресах электронной почты;</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1</w:t>
            </w:r>
          </w:p>
        </w:tc>
      </w:tr>
      <w:tr w:rsidR="001B20A8" w:rsidRPr="00192D42" w:rsidTr="001B20A8">
        <w:trPr>
          <w:trHeight w:val="285"/>
        </w:trPr>
        <w:tc>
          <w:tcPr>
            <w:tcW w:w="1438" w:type="dxa"/>
            <w:vMerge/>
            <w:tcBorders>
              <w:top w:val="nil"/>
              <w:left w:val="single" w:sz="4" w:space="0" w:color="auto"/>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auto"/>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2)</w:t>
            </w:r>
            <w:r w:rsidRPr="00192D42">
              <w:rPr>
                <w:rFonts w:ascii="Times New Roman" w:eastAsia="Times New Roman" w:hAnsi="Times New Roman" w:cs="Times New Roman"/>
                <w:color w:val="000000"/>
                <w:sz w:val="14"/>
                <w:szCs w:val="14"/>
                <w:lang w:eastAsia="ru-RU"/>
              </w:rPr>
              <w:t xml:space="preserve">                </w:t>
            </w:r>
            <w:r w:rsidRPr="00192D42">
              <w:rPr>
                <w:rFonts w:ascii="Times New Roman" w:eastAsia="Times New Roman" w:hAnsi="Times New Roman" w:cs="Times New Roman"/>
                <w:color w:val="000000"/>
                <w:sz w:val="24"/>
                <w:szCs w:val="24"/>
                <w:lang w:eastAsia="ru-RU"/>
              </w:rPr>
              <w:t>о структуре и об органах управления образовательной организацией;</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1</w:t>
            </w:r>
          </w:p>
        </w:tc>
      </w:tr>
      <w:tr w:rsidR="001B20A8" w:rsidRPr="00192D42" w:rsidTr="001B20A8">
        <w:trPr>
          <w:trHeight w:val="315"/>
        </w:trPr>
        <w:tc>
          <w:tcPr>
            <w:tcW w:w="1438" w:type="dxa"/>
            <w:vMerge/>
            <w:tcBorders>
              <w:top w:val="nil"/>
              <w:left w:val="single" w:sz="4" w:space="0" w:color="auto"/>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auto"/>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3)</w:t>
            </w:r>
            <w:r w:rsidRPr="00192D42">
              <w:rPr>
                <w:rFonts w:ascii="Times New Roman" w:eastAsia="Times New Roman" w:hAnsi="Times New Roman" w:cs="Times New Roman"/>
                <w:color w:val="000000"/>
                <w:sz w:val="14"/>
                <w:szCs w:val="14"/>
                <w:lang w:eastAsia="ru-RU"/>
              </w:rPr>
              <w:t xml:space="preserve">                 </w:t>
            </w:r>
            <w:r w:rsidRPr="00192D42">
              <w:rPr>
                <w:rFonts w:ascii="Times New Roman" w:eastAsia="Times New Roman" w:hAnsi="Times New Roman" w:cs="Times New Roman"/>
                <w:color w:val="000000"/>
                <w:sz w:val="24"/>
                <w:szCs w:val="24"/>
                <w:lang w:eastAsia="ru-RU"/>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1</w:t>
            </w:r>
          </w:p>
        </w:tc>
      </w:tr>
      <w:tr w:rsidR="001B20A8" w:rsidRPr="00192D42" w:rsidTr="001B20A8">
        <w:trPr>
          <w:trHeight w:val="600"/>
        </w:trPr>
        <w:tc>
          <w:tcPr>
            <w:tcW w:w="1438" w:type="dxa"/>
            <w:vMerge/>
            <w:tcBorders>
              <w:top w:val="nil"/>
              <w:left w:val="single" w:sz="4" w:space="0" w:color="auto"/>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auto"/>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4)</w:t>
            </w:r>
            <w:r w:rsidRPr="00192D42">
              <w:rPr>
                <w:rFonts w:ascii="Times New Roman" w:eastAsia="Times New Roman" w:hAnsi="Times New Roman" w:cs="Times New Roman"/>
                <w:color w:val="000000"/>
                <w:sz w:val="14"/>
                <w:szCs w:val="14"/>
                <w:lang w:eastAsia="ru-RU"/>
              </w:rPr>
              <w:t xml:space="preserve">                 </w:t>
            </w:r>
            <w:r w:rsidRPr="00192D42">
              <w:rPr>
                <w:rFonts w:ascii="Times New Roman" w:eastAsia="Times New Roman" w:hAnsi="Times New Roman" w:cs="Times New Roman"/>
                <w:color w:val="000000"/>
                <w:sz w:val="24"/>
                <w:szCs w:val="24"/>
                <w:lang w:eastAsia="ru-RU"/>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1</w:t>
            </w:r>
          </w:p>
        </w:tc>
      </w:tr>
      <w:tr w:rsidR="001B20A8" w:rsidRPr="00192D42" w:rsidTr="001B20A8">
        <w:trPr>
          <w:trHeight w:val="315"/>
        </w:trPr>
        <w:tc>
          <w:tcPr>
            <w:tcW w:w="1438" w:type="dxa"/>
            <w:vMerge/>
            <w:tcBorders>
              <w:top w:val="nil"/>
              <w:left w:val="single" w:sz="4" w:space="0" w:color="auto"/>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auto"/>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5)</w:t>
            </w:r>
            <w:r w:rsidRPr="00192D42">
              <w:rPr>
                <w:rFonts w:ascii="Times New Roman" w:eastAsia="Times New Roman" w:hAnsi="Times New Roman" w:cs="Times New Roman"/>
                <w:color w:val="000000"/>
                <w:sz w:val="14"/>
                <w:szCs w:val="14"/>
                <w:lang w:eastAsia="ru-RU"/>
              </w:rPr>
              <w:t xml:space="preserve">                 </w:t>
            </w:r>
            <w:r w:rsidRPr="00192D42">
              <w:rPr>
                <w:rFonts w:ascii="Times New Roman" w:eastAsia="Times New Roman" w:hAnsi="Times New Roman" w:cs="Times New Roman"/>
                <w:color w:val="000000"/>
                <w:sz w:val="24"/>
                <w:szCs w:val="24"/>
                <w:lang w:eastAsia="ru-RU"/>
              </w:rPr>
              <w:t>о языках образования;</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1</w:t>
            </w:r>
          </w:p>
        </w:tc>
      </w:tr>
      <w:tr w:rsidR="001B20A8" w:rsidRPr="00192D42" w:rsidTr="001B20A8">
        <w:trPr>
          <w:trHeight w:val="675"/>
        </w:trPr>
        <w:tc>
          <w:tcPr>
            <w:tcW w:w="1438" w:type="dxa"/>
            <w:vMerge/>
            <w:tcBorders>
              <w:top w:val="nil"/>
              <w:left w:val="single" w:sz="4" w:space="0" w:color="auto"/>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auto"/>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6)</w:t>
            </w:r>
            <w:r w:rsidRPr="00192D42">
              <w:rPr>
                <w:rFonts w:ascii="Times New Roman" w:eastAsia="Times New Roman" w:hAnsi="Times New Roman" w:cs="Times New Roman"/>
                <w:color w:val="000000"/>
                <w:sz w:val="14"/>
                <w:szCs w:val="14"/>
                <w:lang w:eastAsia="ru-RU"/>
              </w:rPr>
              <w:t xml:space="preserve">                 </w:t>
            </w:r>
            <w:r w:rsidRPr="00192D42">
              <w:rPr>
                <w:rFonts w:ascii="Times New Roman" w:eastAsia="Times New Roman" w:hAnsi="Times New Roman" w:cs="Times New Roman"/>
                <w:color w:val="000000"/>
                <w:sz w:val="24"/>
                <w:szCs w:val="24"/>
                <w:lang w:eastAsia="ru-RU"/>
              </w:rPr>
              <w:t>о федеральных государственных образовательных стандартах, об образовательных стандартах (при их наличии);</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1</w:t>
            </w:r>
          </w:p>
        </w:tc>
      </w:tr>
      <w:tr w:rsidR="001B20A8" w:rsidRPr="00192D42" w:rsidTr="001B20A8">
        <w:trPr>
          <w:trHeight w:val="690"/>
        </w:trPr>
        <w:tc>
          <w:tcPr>
            <w:tcW w:w="1438" w:type="dxa"/>
            <w:vMerge/>
            <w:tcBorders>
              <w:top w:val="nil"/>
              <w:left w:val="single" w:sz="4" w:space="0" w:color="auto"/>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auto"/>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7)</w:t>
            </w:r>
            <w:r w:rsidRPr="00192D42">
              <w:rPr>
                <w:rFonts w:ascii="Times New Roman" w:eastAsia="Times New Roman" w:hAnsi="Times New Roman" w:cs="Times New Roman"/>
                <w:color w:val="000000"/>
                <w:sz w:val="14"/>
                <w:szCs w:val="14"/>
                <w:lang w:eastAsia="ru-RU"/>
              </w:rPr>
              <w:t xml:space="preserve">                 </w:t>
            </w:r>
            <w:r w:rsidRPr="00192D42">
              <w:rPr>
                <w:rFonts w:ascii="Times New Roman" w:eastAsia="Times New Roman" w:hAnsi="Times New Roman" w:cs="Times New Roman"/>
                <w:color w:val="000000"/>
                <w:sz w:val="24"/>
                <w:szCs w:val="24"/>
                <w:lang w:eastAsia="ru-RU"/>
              </w:rPr>
              <w:t>о руководителе образовательной организации, его заместителях, руководителях филиалов образовательной организации (при их наличии);</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1</w:t>
            </w:r>
          </w:p>
        </w:tc>
      </w:tr>
      <w:tr w:rsidR="001B20A8" w:rsidRPr="00192D42" w:rsidTr="001B20A8">
        <w:trPr>
          <w:trHeight w:val="690"/>
        </w:trPr>
        <w:tc>
          <w:tcPr>
            <w:tcW w:w="1438" w:type="dxa"/>
            <w:vMerge/>
            <w:tcBorders>
              <w:top w:val="nil"/>
              <w:left w:val="single" w:sz="4" w:space="0" w:color="auto"/>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auto"/>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8)</w:t>
            </w:r>
            <w:r w:rsidRPr="00192D42">
              <w:rPr>
                <w:rFonts w:ascii="Times New Roman" w:eastAsia="Times New Roman" w:hAnsi="Times New Roman" w:cs="Times New Roman"/>
                <w:color w:val="000000"/>
                <w:sz w:val="14"/>
                <w:szCs w:val="14"/>
                <w:lang w:eastAsia="ru-RU"/>
              </w:rPr>
              <w:t xml:space="preserve">                 </w:t>
            </w:r>
            <w:r w:rsidRPr="00192D42">
              <w:rPr>
                <w:rFonts w:ascii="Times New Roman" w:eastAsia="Times New Roman" w:hAnsi="Times New Roman" w:cs="Times New Roman"/>
                <w:color w:val="000000"/>
                <w:sz w:val="24"/>
                <w:szCs w:val="24"/>
                <w:lang w:eastAsia="ru-RU"/>
              </w:rPr>
              <w:t>о персональном составе педагогических работников с указанием уровня образования, квалификации и опыта работы;</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1</w:t>
            </w:r>
          </w:p>
        </w:tc>
      </w:tr>
      <w:tr w:rsidR="001B20A8" w:rsidRPr="00192D42" w:rsidTr="001B20A8">
        <w:trPr>
          <w:trHeight w:val="2010"/>
        </w:trPr>
        <w:tc>
          <w:tcPr>
            <w:tcW w:w="1438" w:type="dxa"/>
            <w:vMerge/>
            <w:tcBorders>
              <w:top w:val="nil"/>
              <w:left w:val="single" w:sz="4" w:space="0" w:color="auto"/>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auto"/>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9)</w:t>
            </w:r>
            <w:r w:rsidRPr="00192D42">
              <w:rPr>
                <w:rFonts w:ascii="Times New Roman" w:eastAsia="Times New Roman" w:hAnsi="Times New Roman" w:cs="Times New Roman"/>
                <w:color w:val="000000"/>
                <w:sz w:val="14"/>
                <w:szCs w:val="14"/>
                <w:lang w:eastAsia="ru-RU"/>
              </w:rPr>
              <w:t xml:space="preserve">                 </w:t>
            </w:r>
            <w:r w:rsidRPr="00192D42">
              <w:rPr>
                <w:rFonts w:ascii="Times New Roman" w:eastAsia="Times New Roman" w:hAnsi="Times New Roman" w:cs="Times New Roman"/>
                <w:color w:val="000000"/>
                <w:sz w:val="24"/>
                <w:szCs w:val="24"/>
                <w:lang w:eastAsia="ru-RU"/>
              </w:rPr>
              <w:t>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1</w:t>
            </w:r>
          </w:p>
        </w:tc>
      </w:tr>
      <w:tr w:rsidR="001B20A8" w:rsidRPr="00192D42" w:rsidTr="001B20A8">
        <w:trPr>
          <w:trHeight w:val="945"/>
        </w:trPr>
        <w:tc>
          <w:tcPr>
            <w:tcW w:w="1438" w:type="dxa"/>
            <w:vMerge/>
            <w:tcBorders>
              <w:top w:val="nil"/>
              <w:left w:val="single" w:sz="4" w:space="0" w:color="auto"/>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auto"/>
            </w:tcBorders>
            <w:shd w:val="clear" w:color="000000" w:fill="DBE5F1"/>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10)</w:t>
            </w:r>
            <w:r w:rsidRPr="00192D42">
              <w:rPr>
                <w:rFonts w:ascii="Times New Roman" w:eastAsia="Times New Roman" w:hAnsi="Times New Roman" w:cs="Times New Roman"/>
                <w:color w:val="000000"/>
                <w:sz w:val="14"/>
                <w:szCs w:val="14"/>
                <w:lang w:eastAsia="ru-RU"/>
              </w:rPr>
              <w:t xml:space="preserve">             </w:t>
            </w:r>
            <w:r w:rsidRPr="00192D42">
              <w:rPr>
                <w:rFonts w:ascii="Times New Roman" w:eastAsia="Times New Roman" w:hAnsi="Times New Roman" w:cs="Times New Roman"/>
                <w:color w:val="000000"/>
                <w:sz w:val="24"/>
                <w:szCs w:val="24"/>
                <w:lang w:eastAsia="ru-RU"/>
              </w:rPr>
              <w:t xml:space="preserve">о направлениях и результатах научной (научно-исследовательской) деятельности и научно-исследовательской базе для ее осуществления </w:t>
            </w:r>
            <w:r w:rsidRPr="00192D42">
              <w:rPr>
                <w:rFonts w:ascii="Times New Roman" w:eastAsia="Times New Roman" w:hAnsi="Times New Roman" w:cs="Times New Roman"/>
                <w:color w:val="FF0000"/>
                <w:sz w:val="24"/>
                <w:szCs w:val="24"/>
                <w:lang w:eastAsia="ru-RU"/>
              </w:rPr>
              <w:t>(для образовательных организаций высшего образования, организаций дополнительного профессионального образования);</w:t>
            </w:r>
          </w:p>
        </w:tc>
        <w:tc>
          <w:tcPr>
            <w:tcW w:w="2800" w:type="dxa"/>
            <w:tcBorders>
              <w:top w:val="nil"/>
              <w:left w:val="nil"/>
              <w:bottom w:val="single" w:sz="4" w:space="0" w:color="auto"/>
              <w:right w:val="single" w:sz="4" w:space="0" w:color="auto"/>
            </w:tcBorders>
            <w:shd w:val="clear" w:color="000000" w:fill="DBE5F1"/>
            <w:noWrap/>
            <w:vAlign w:val="bottom"/>
            <w:hideMark/>
          </w:tcPr>
          <w:p w:rsidR="001B20A8" w:rsidRDefault="001B20A8">
            <w:pPr>
              <w:jc w:val="center"/>
              <w:rPr>
                <w:color w:val="000000"/>
              </w:rPr>
            </w:pPr>
            <w:proofErr w:type="spellStart"/>
            <w:r>
              <w:rPr>
                <w:color w:val="000000"/>
              </w:rPr>
              <w:t>х</w:t>
            </w:r>
            <w:proofErr w:type="spellEnd"/>
          </w:p>
        </w:tc>
      </w:tr>
      <w:tr w:rsidR="001B20A8" w:rsidRPr="00192D42" w:rsidTr="001B20A8">
        <w:trPr>
          <w:trHeight w:val="630"/>
        </w:trPr>
        <w:tc>
          <w:tcPr>
            <w:tcW w:w="1438" w:type="dxa"/>
            <w:vMerge/>
            <w:tcBorders>
              <w:top w:val="nil"/>
              <w:left w:val="single" w:sz="4" w:space="0" w:color="auto"/>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000000"/>
            </w:tcBorders>
            <w:shd w:val="clear" w:color="000000" w:fill="DBE5F1"/>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proofErr w:type="gramStart"/>
            <w:r w:rsidRPr="00192D42">
              <w:rPr>
                <w:rFonts w:ascii="Times New Roman" w:eastAsia="Times New Roman" w:hAnsi="Times New Roman" w:cs="Times New Roman"/>
                <w:color w:val="000000"/>
                <w:sz w:val="24"/>
                <w:szCs w:val="24"/>
                <w:lang w:eastAsia="ru-RU"/>
              </w:rPr>
              <w:t>11)</w:t>
            </w:r>
            <w:r w:rsidRPr="00192D42">
              <w:rPr>
                <w:rFonts w:ascii="Times New Roman" w:eastAsia="Times New Roman" w:hAnsi="Times New Roman" w:cs="Times New Roman"/>
                <w:color w:val="000000"/>
                <w:sz w:val="14"/>
                <w:szCs w:val="14"/>
                <w:lang w:eastAsia="ru-RU"/>
              </w:rPr>
              <w:t xml:space="preserve">             </w:t>
            </w:r>
            <w:r w:rsidRPr="00192D42">
              <w:rPr>
                <w:rFonts w:ascii="Times New Roman" w:eastAsia="Times New Roman" w:hAnsi="Times New Roman" w:cs="Times New Roman"/>
                <w:color w:val="000000"/>
                <w:sz w:val="24"/>
                <w:szCs w:val="24"/>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192D42">
              <w:rPr>
                <w:rFonts w:ascii="Times New Roman" w:eastAsia="Times New Roman" w:hAnsi="Times New Roman" w:cs="Times New Roman"/>
                <w:color w:val="000000"/>
                <w:sz w:val="24"/>
                <w:szCs w:val="24"/>
                <w:lang w:eastAsia="ru-RU"/>
              </w:rPr>
              <w:t xml:space="preserve"> всем вступительным испытаниям, а также о результатах перевода, восстановления и отчисления </w:t>
            </w:r>
            <w:r w:rsidRPr="00192D42">
              <w:rPr>
                <w:rFonts w:ascii="Times New Roman" w:eastAsia="Times New Roman" w:hAnsi="Times New Roman" w:cs="Times New Roman"/>
                <w:color w:val="FF0000"/>
                <w:sz w:val="24"/>
                <w:szCs w:val="24"/>
                <w:lang w:eastAsia="ru-RU"/>
              </w:rPr>
              <w:t>(для образовательных организаций высшего образования, организаций дополнительного профессионального образования);</w:t>
            </w:r>
          </w:p>
        </w:tc>
        <w:tc>
          <w:tcPr>
            <w:tcW w:w="2800" w:type="dxa"/>
            <w:tcBorders>
              <w:top w:val="nil"/>
              <w:left w:val="nil"/>
              <w:bottom w:val="single" w:sz="4" w:space="0" w:color="auto"/>
              <w:right w:val="single" w:sz="4" w:space="0" w:color="auto"/>
            </w:tcBorders>
            <w:shd w:val="clear" w:color="000000" w:fill="DBE5F1"/>
            <w:noWrap/>
            <w:vAlign w:val="bottom"/>
            <w:hideMark/>
          </w:tcPr>
          <w:p w:rsidR="001B20A8" w:rsidRDefault="001B20A8">
            <w:pPr>
              <w:jc w:val="center"/>
              <w:rPr>
                <w:color w:val="000000"/>
              </w:rPr>
            </w:pPr>
            <w:proofErr w:type="spellStart"/>
            <w:r>
              <w:rPr>
                <w:color w:val="000000"/>
              </w:rPr>
              <w:t>х</w:t>
            </w:r>
            <w:proofErr w:type="spellEnd"/>
          </w:p>
        </w:tc>
      </w:tr>
      <w:tr w:rsidR="001B20A8" w:rsidRPr="00192D42" w:rsidTr="001B20A8">
        <w:trPr>
          <w:trHeight w:val="1575"/>
        </w:trPr>
        <w:tc>
          <w:tcPr>
            <w:tcW w:w="1438" w:type="dxa"/>
            <w:vMerge/>
            <w:tcBorders>
              <w:top w:val="nil"/>
              <w:left w:val="single" w:sz="4" w:space="0" w:color="auto"/>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auto"/>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proofErr w:type="gramStart"/>
            <w:r w:rsidRPr="00192D42">
              <w:rPr>
                <w:rFonts w:ascii="Times New Roman" w:eastAsia="Times New Roman" w:hAnsi="Times New Roman" w:cs="Times New Roman"/>
                <w:color w:val="000000"/>
                <w:sz w:val="24"/>
                <w:szCs w:val="24"/>
                <w:lang w:eastAsia="ru-RU"/>
              </w:rPr>
              <w:t>12)</w:t>
            </w:r>
            <w:r w:rsidRPr="00192D42">
              <w:rPr>
                <w:rFonts w:ascii="Times New Roman" w:eastAsia="Times New Roman" w:hAnsi="Times New Roman" w:cs="Times New Roman"/>
                <w:color w:val="000000"/>
                <w:sz w:val="14"/>
                <w:szCs w:val="14"/>
                <w:lang w:eastAsia="ru-RU"/>
              </w:rPr>
              <w:t xml:space="preserve">             </w:t>
            </w:r>
            <w:r w:rsidRPr="00192D42">
              <w:rPr>
                <w:rFonts w:ascii="Times New Roman" w:eastAsia="Times New Roman" w:hAnsi="Times New Roman" w:cs="Times New Roman"/>
                <w:color w:val="000000"/>
                <w:sz w:val="24"/>
                <w:szCs w:val="24"/>
                <w:lang w:eastAsia="ru-RU"/>
              </w:rPr>
              <w:t>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1</w:t>
            </w:r>
          </w:p>
        </w:tc>
      </w:tr>
      <w:tr w:rsidR="001B20A8" w:rsidRPr="00192D42" w:rsidTr="001B20A8">
        <w:trPr>
          <w:trHeight w:val="615"/>
        </w:trPr>
        <w:tc>
          <w:tcPr>
            <w:tcW w:w="1438" w:type="dxa"/>
            <w:vMerge/>
            <w:tcBorders>
              <w:top w:val="nil"/>
              <w:left w:val="single" w:sz="4" w:space="0" w:color="auto"/>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auto"/>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13)</w:t>
            </w:r>
            <w:r w:rsidRPr="00192D42">
              <w:rPr>
                <w:rFonts w:ascii="Times New Roman" w:eastAsia="Times New Roman" w:hAnsi="Times New Roman" w:cs="Times New Roman"/>
                <w:color w:val="000000"/>
                <w:sz w:val="14"/>
                <w:szCs w:val="14"/>
                <w:lang w:eastAsia="ru-RU"/>
              </w:rPr>
              <w:t xml:space="preserve">             </w:t>
            </w:r>
            <w:r w:rsidRPr="00192D42">
              <w:rPr>
                <w:rFonts w:ascii="Times New Roman" w:eastAsia="Times New Roman" w:hAnsi="Times New Roman" w:cs="Times New Roman"/>
                <w:color w:val="000000"/>
                <w:sz w:val="24"/>
                <w:szCs w:val="24"/>
                <w:lang w:eastAsia="ru-RU"/>
              </w:rPr>
              <w:t xml:space="preserve">о наличии и об условиях предоставления </w:t>
            </w:r>
            <w:proofErr w:type="gramStart"/>
            <w:r w:rsidRPr="00192D42">
              <w:rPr>
                <w:rFonts w:ascii="Times New Roman" w:eastAsia="Times New Roman" w:hAnsi="Times New Roman" w:cs="Times New Roman"/>
                <w:color w:val="000000"/>
                <w:sz w:val="24"/>
                <w:szCs w:val="24"/>
                <w:lang w:eastAsia="ru-RU"/>
              </w:rPr>
              <w:t>обучающимся</w:t>
            </w:r>
            <w:proofErr w:type="gramEnd"/>
            <w:r w:rsidRPr="00192D42">
              <w:rPr>
                <w:rFonts w:ascii="Times New Roman" w:eastAsia="Times New Roman" w:hAnsi="Times New Roman" w:cs="Times New Roman"/>
                <w:color w:val="000000"/>
                <w:sz w:val="24"/>
                <w:szCs w:val="24"/>
                <w:lang w:eastAsia="ru-RU"/>
              </w:rPr>
              <w:t xml:space="preserve"> </w:t>
            </w:r>
            <w:r w:rsidRPr="00192D42">
              <w:rPr>
                <w:rFonts w:ascii="Times New Roman" w:eastAsia="Times New Roman" w:hAnsi="Times New Roman" w:cs="Times New Roman"/>
                <w:strike/>
                <w:color w:val="000000"/>
                <w:sz w:val="24"/>
                <w:szCs w:val="24"/>
                <w:lang w:eastAsia="ru-RU"/>
              </w:rPr>
              <w:t>стипендий</w:t>
            </w:r>
            <w:r w:rsidRPr="00192D42">
              <w:rPr>
                <w:rFonts w:ascii="Times New Roman" w:eastAsia="Times New Roman" w:hAnsi="Times New Roman" w:cs="Times New Roman"/>
                <w:color w:val="000000"/>
                <w:sz w:val="24"/>
                <w:szCs w:val="24"/>
                <w:lang w:eastAsia="ru-RU"/>
              </w:rPr>
              <w:t>, мер социальной поддержки;</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1</w:t>
            </w:r>
          </w:p>
        </w:tc>
      </w:tr>
      <w:tr w:rsidR="001B20A8" w:rsidRPr="00192D42" w:rsidTr="001B20A8">
        <w:trPr>
          <w:trHeight w:val="1020"/>
        </w:trPr>
        <w:tc>
          <w:tcPr>
            <w:tcW w:w="1438" w:type="dxa"/>
            <w:vMerge/>
            <w:tcBorders>
              <w:top w:val="nil"/>
              <w:left w:val="single" w:sz="4" w:space="0" w:color="auto"/>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auto"/>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proofErr w:type="gramStart"/>
            <w:r w:rsidRPr="00192D42">
              <w:rPr>
                <w:rFonts w:ascii="Times New Roman" w:eastAsia="Times New Roman" w:hAnsi="Times New Roman" w:cs="Times New Roman"/>
                <w:color w:val="000000"/>
                <w:sz w:val="24"/>
                <w:szCs w:val="24"/>
                <w:lang w:eastAsia="ru-RU"/>
              </w:rPr>
              <w:t>14)</w:t>
            </w:r>
            <w:r w:rsidRPr="00192D42">
              <w:rPr>
                <w:rFonts w:ascii="Times New Roman" w:eastAsia="Times New Roman" w:hAnsi="Times New Roman" w:cs="Times New Roman"/>
                <w:color w:val="000000"/>
                <w:sz w:val="14"/>
                <w:szCs w:val="14"/>
                <w:lang w:eastAsia="ru-RU"/>
              </w:rPr>
              <w:t xml:space="preserve">             </w:t>
            </w:r>
            <w:r w:rsidRPr="00192D42">
              <w:rPr>
                <w:rFonts w:ascii="Times New Roman" w:eastAsia="Times New Roman" w:hAnsi="Times New Roman" w:cs="Times New Roman"/>
                <w:color w:val="000000"/>
                <w:sz w:val="24"/>
                <w:szCs w:val="24"/>
                <w:lang w:eastAsia="ru-RU"/>
              </w:rPr>
              <w:t xml:space="preserve">о наличии </w:t>
            </w:r>
            <w:r w:rsidRPr="00192D42">
              <w:rPr>
                <w:rFonts w:ascii="Times New Roman" w:eastAsia="Times New Roman" w:hAnsi="Times New Roman" w:cs="Times New Roman"/>
                <w:strike/>
                <w:color w:val="000000"/>
                <w:sz w:val="24"/>
                <w:szCs w:val="24"/>
                <w:lang w:eastAsia="ru-RU"/>
              </w:rPr>
              <w:t xml:space="preserve">общежития, </w:t>
            </w:r>
            <w:r w:rsidRPr="00192D42">
              <w:rPr>
                <w:rFonts w:ascii="Times New Roman" w:eastAsia="Times New Roman" w:hAnsi="Times New Roman" w:cs="Times New Roman"/>
                <w:color w:val="000000"/>
                <w:sz w:val="24"/>
                <w:szCs w:val="24"/>
                <w:lang w:eastAsia="ru-RU"/>
              </w:rPr>
              <w:t xml:space="preserve">интерната, количестве жилых помещений в общежитии, интернате для иногородних обучающихся, </w:t>
            </w:r>
            <w:r w:rsidRPr="00192D42">
              <w:rPr>
                <w:rFonts w:ascii="Times New Roman" w:eastAsia="Times New Roman" w:hAnsi="Times New Roman" w:cs="Times New Roman"/>
                <w:strike/>
                <w:color w:val="000000"/>
                <w:sz w:val="24"/>
                <w:szCs w:val="24"/>
                <w:lang w:eastAsia="ru-RU"/>
              </w:rPr>
              <w:t>формировании платы за проживание в общежитии;</w:t>
            </w:r>
            <w:proofErr w:type="gramEnd"/>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1</w:t>
            </w:r>
          </w:p>
        </w:tc>
      </w:tr>
      <w:tr w:rsidR="001B20A8" w:rsidRPr="00192D42" w:rsidTr="001B20A8">
        <w:trPr>
          <w:trHeight w:val="1335"/>
        </w:trPr>
        <w:tc>
          <w:tcPr>
            <w:tcW w:w="1438" w:type="dxa"/>
            <w:vMerge/>
            <w:tcBorders>
              <w:top w:val="nil"/>
              <w:left w:val="single" w:sz="4" w:space="0" w:color="auto"/>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auto"/>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15)</w:t>
            </w:r>
            <w:r w:rsidRPr="00192D42">
              <w:rPr>
                <w:rFonts w:ascii="Times New Roman" w:eastAsia="Times New Roman" w:hAnsi="Times New Roman" w:cs="Times New Roman"/>
                <w:color w:val="000000"/>
                <w:sz w:val="14"/>
                <w:szCs w:val="14"/>
                <w:lang w:eastAsia="ru-RU"/>
              </w:rPr>
              <w:t xml:space="preserve">             </w:t>
            </w:r>
            <w:r w:rsidRPr="00192D42">
              <w:rPr>
                <w:rFonts w:ascii="Times New Roman" w:eastAsia="Times New Roman" w:hAnsi="Times New Roman" w:cs="Times New Roman"/>
                <w:color w:val="000000"/>
                <w:sz w:val="24"/>
                <w:szCs w:val="24"/>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 лиц;</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0</w:t>
            </w:r>
          </w:p>
        </w:tc>
      </w:tr>
      <w:tr w:rsidR="001B20A8" w:rsidRPr="00192D42" w:rsidTr="001B20A8">
        <w:trPr>
          <w:trHeight w:val="660"/>
        </w:trPr>
        <w:tc>
          <w:tcPr>
            <w:tcW w:w="1438" w:type="dxa"/>
            <w:vMerge/>
            <w:tcBorders>
              <w:top w:val="nil"/>
              <w:left w:val="single" w:sz="4" w:space="0" w:color="auto"/>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auto"/>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16)</w:t>
            </w:r>
            <w:r w:rsidRPr="00192D42">
              <w:rPr>
                <w:rFonts w:ascii="Times New Roman" w:eastAsia="Times New Roman" w:hAnsi="Times New Roman" w:cs="Times New Roman"/>
                <w:color w:val="000000"/>
                <w:sz w:val="14"/>
                <w:szCs w:val="14"/>
                <w:lang w:eastAsia="ru-RU"/>
              </w:rPr>
              <w:t xml:space="preserve">             </w:t>
            </w:r>
            <w:r w:rsidRPr="00192D42">
              <w:rPr>
                <w:rFonts w:ascii="Times New Roman" w:eastAsia="Times New Roman" w:hAnsi="Times New Roman" w:cs="Times New Roman"/>
                <w:color w:val="000000"/>
                <w:sz w:val="24"/>
                <w:szCs w:val="24"/>
                <w:lang w:eastAsia="ru-RU"/>
              </w:rPr>
              <w:t>о поступлении финансовых и материальных средств и об их расходовании по итогам финансового года;</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1</w:t>
            </w:r>
          </w:p>
        </w:tc>
      </w:tr>
      <w:tr w:rsidR="001B20A8" w:rsidRPr="00192D42" w:rsidTr="001B20A8">
        <w:trPr>
          <w:trHeight w:val="675"/>
        </w:trPr>
        <w:tc>
          <w:tcPr>
            <w:tcW w:w="1438" w:type="dxa"/>
            <w:vMerge/>
            <w:tcBorders>
              <w:top w:val="nil"/>
              <w:left w:val="single" w:sz="4" w:space="0" w:color="auto"/>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auto"/>
            </w:tcBorders>
            <w:shd w:val="clear" w:color="000000" w:fill="DBE5F1"/>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17)</w:t>
            </w:r>
            <w:r w:rsidRPr="00192D42">
              <w:rPr>
                <w:rFonts w:ascii="Times New Roman" w:eastAsia="Times New Roman" w:hAnsi="Times New Roman" w:cs="Times New Roman"/>
                <w:color w:val="000000"/>
                <w:sz w:val="14"/>
                <w:szCs w:val="14"/>
                <w:lang w:eastAsia="ru-RU"/>
              </w:rPr>
              <w:t xml:space="preserve">             </w:t>
            </w:r>
            <w:r w:rsidRPr="00192D42">
              <w:rPr>
                <w:rFonts w:ascii="Times New Roman" w:eastAsia="Times New Roman" w:hAnsi="Times New Roman" w:cs="Times New Roman"/>
                <w:color w:val="000000"/>
                <w:sz w:val="24"/>
                <w:szCs w:val="24"/>
                <w:lang w:eastAsia="ru-RU"/>
              </w:rPr>
              <w:t xml:space="preserve">о трудоустройстве выпускников </w:t>
            </w:r>
            <w:r w:rsidRPr="00192D42">
              <w:rPr>
                <w:rFonts w:ascii="Times New Roman" w:eastAsia="Times New Roman" w:hAnsi="Times New Roman" w:cs="Times New Roman"/>
                <w:color w:val="FF0000"/>
                <w:sz w:val="24"/>
                <w:szCs w:val="24"/>
                <w:lang w:eastAsia="ru-RU"/>
              </w:rPr>
              <w:t>(для образовательных организаций высшего образования, организаций дополнительного профессионального образования);</w:t>
            </w:r>
          </w:p>
        </w:tc>
        <w:tc>
          <w:tcPr>
            <w:tcW w:w="2800" w:type="dxa"/>
            <w:tcBorders>
              <w:top w:val="nil"/>
              <w:left w:val="nil"/>
              <w:bottom w:val="single" w:sz="4" w:space="0" w:color="auto"/>
              <w:right w:val="single" w:sz="4" w:space="0" w:color="auto"/>
            </w:tcBorders>
            <w:shd w:val="clear" w:color="000000" w:fill="DBE5F1"/>
            <w:noWrap/>
            <w:vAlign w:val="bottom"/>
            <w:hideMark/>
          </w:tcPr>
          <w:p w:rsidR="001B20A8" w:rsidRDefault="001B20A8">
            <w:pPr>
              <w:jc w:val="center"/>
              <w:rPr>
                <w:color w:val="000000"/>
              </w:rPr>
            </w:pPr>
            <w:proofErr w:type="spellStart"/>
            <w:r>
              <w:rPr>
                <w:color w:val="000000"/>
              </w:rPr>
              <w:t>х</w:t>
            </w:r>
            <w:proofErr w:type="spellEnd"/>
          </w:p>
        </w:tc>
      </w:tr>
      <w:tr w:rsidR="001B20A8" w:rsidRPr="00192D42" w:rsidTr="001B20A8">
        <w:trPr>
          <w:trHeight w:val="315"/>
        </w:trPr>
        <w:tc>
          <w:tcPr>
            <w:tcW w:w="1438" w:type="dxa"/>
            <w:vMerge/>
            <w:tcBorders>
              <w:top w:val="nil"/>
              <w:left w:val="single" w:sz="4" w:space="0" w:color="auto"/>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auto"/>
            </w:tcBorders>
            <w:shd w:val="clear" w:color="000000" w:fill="EAF1DD"/>
            <w:vAlign w:val="center"/>
            <w:hideMark/>
          </w:tcPr>
          <w:p w:rsidR="001B20A8" w:rsidRPr="00192D42" w:rsidRDefault="001B20A8" w:rsidP="00192D42">
            <w:pPr>
              <w:spacing w:after="0" w:line="240" w:lineRule="auto"/>
              <w:jc w:val="both"/>
              <w:rPr>
                <w:rFonts w:ascii="Times New Roman" w:eastAsia="Times New Roman" w:hAnsi="Times New Roman" w:cs="Times New Roman"/>
                <w:b/>
                <w:bCs/>
                <w:color w:val="000000"/>
                <w:sz w:val="24"/>
                <w:szCs w:val="24"/>
                <w:lang w:eastAsia="ru-RU"/>
              </w:rPr>
            </w:pPr>
            <w:r w:rsidRPr="00192D42">
              <w:rPr>
                <w:rFonts w:ascii="Times New Roman" w:eastAsia="Times New Roman" w:hAnsi="Times New Roman" w:cs="Times New Roman"/>
                <w:b/>
                <w:bCs/>
                <w:color w:val="000000"/>
                <w:sz w:val="24"/>
                <w:szCs w:val="24"/>
                <w:lang w:eastAsia="ru-RU"/>
              </w:rPr>
              <w:t>2. Наличие копий:</w:t>
            </w:r>
          </w:p>
        </w:tc>
        <w:tc>
          <w:tcPr>
            <w:tcW w:w="2800" w:type="dxa"/>
            <w:tcBorders>
              <w:top w:val="nil"/>
              <w:left w:val="nil"/>
              <w:bottom w:val="single" w:sz="4" w:space="0" w:color="auto"/>
              <w:right w:val="single" w:sz="4" w:space="0" w:color="auto"/>
            </w:tcBorders>
            <w:shd w:val="clear" w:color="000000" w:fill="EAF1DD"/>
            <w:noWrap/>
            <w:vAlign w:val="bottom"/>
            <w:hideMark/>
          </w:tcPr>
          <w:p w:rsidR="001B20A8" w:rsidRDefault="001B20A8">
            <w:pPr>
              <w:jc w:val="center"/>
              <w:rPr>
                <w:color w:val="000000"/>
              </w:rPr>
            </w:pPr>
            <w:proofErr w:type="spellStart"/>
            <w:r>
              <w:rPr>
                <w:color w:val="000000"/>
              </w:rPr>
              <w:t>х</w:t>
            </w:r>
            <w:proofErr w:type="spellEnd"/>
          </w:p>
        </w:tc>
      </w:tr>
      <w:tr w:rsidR="001B20A8" w:rsidRPr="00192D42" w:rsidTr="001B20A8">
        <w:trPr>
          <w:trHeight w:val="315"/>
        </w:trPr>
        <w:tc>
          <w:tcPr>
            <w:tcW w:w="1438" w:type="dxa"/>
            <w:vMerge/>
            <w:tcBorders>
              <w:top w:val="nil"/>
              <w:left w:val="single" w:sz="4" w:space="0" w:color="auto"/>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auto"/>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1)</w:t>
            </w:r>
            <w:r w:rsidRPr="00192D42">
              <w:rPr>
                <w:rFonts w:ascii="Times New Roman" w:eastAsia="Times New Roman" w:hAnsi="Times New Roman" w:cs="Times New Roman"/>
                <w:color w:val="000000"/>
                <w:sz w:val="14"/>
                <w:szCs w:val="14"/>
                <w:lang w:eastAsia="ru-RU"/>
              </w:rPr>
              <w:t xml:space="preserve">                 </w:t>
            </w:r>
            <w:r w:rsidRPr="00192D42">
              <w:rPr>
                <w:rFonts w:ascii="Times New Roman" w:eastAsia="Times New Roman" w:hAnsi="Times New Roman" w:cs="Times New Roman"/>
                <w:color w:val="000000"/>
                <w:sz w:val="24"/>
                <w:szCs w:val="24"/>
                <w:lang w:eastAsia="ru-RU"/>
              </w:rPr>
              <w:t>устава образовательной организации;</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1</w:t>
            </w:r>
          </w:p>
        </w:tc>
      </w:tr>
      <w:tr w:rsidR="001B20A8" w:rsidRPr="00192D42" w:rsidTr="001B20A8">
        <w:trPr>
          <w:trHeight w:val="315"/>
        </w:trPr>
        <w:tc>
          <w:tcPr>
            <w:tcW w:w="1438" w:type="dxa"/>
            <w:vMerge/>
            <w:tcBorders>
              <w:top w:val="nil"/>
              <w:left w:val="single" w:sz="4" w:space="0" w:color="auto"/>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auto"/>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2)</w:t>
            </w:r>
            <w:r w:rsidRPr="00192D42">
              <w:rPr>
                <w:rFonts w:ascii="Times New Roman" w:eastAsia="Times New Roman" w:hAnsi="Times New Roman" w:cs="Times New Roman"/>
                <w:color w:val="000000"/>
                <w:sz w:val="14"/>
                <w:szCs w:val="14"/>
                <w:lang w:eastAsia="ru-RU"/>
              </w:rPr>
              <w:t xml:space="preserve">                 </w:t>
            </w:r>
            <w:r w:rsidRPr="00192D42">
              <w:rPr>
                <w:rFonts w:ascii="Times New Roman" w:eastAsia="Times New Roman" w:hAnsi="Times New Roman" w:cs="Times New Roman"/>
                <w:color w:val="000000"/>
                <w:sz w:val="24"/>
                <w:szCs w:val="24"/>
                <w:lang w:eastAsia="ru-RU"/>
              </w:rPr>
              <w:t>лицензии на осуществление образовательной деятельности (с приложениями);</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1</w:t>
            </w:r>
          </w:p>
        </w:tc>
      </w:tr>
      <w:tr w:rsidR="001B20A8" w:rsidRPr="00192D42" w:rsidTr="001B20A8">
        <w:trPr>
          <w:trHeight w:val="315"/>
        </w:trPr>
        <w:tc>
          <w:tcPr>
            <w:tcW w:w="1438" w:type="dxa"/>
            <w:vMerge/>
            <w:tcBorders>
              <w:top w:val="nil"/>
              <w:left w:val="single" w:sz="4" w:space="0" w:color="auto"/>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auto"/>
            </w:tcBorders>
            <w:shd w:val="clear" w:color="000000" w:fill="DBE5F1"/>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3)</w:t>
            </w:r>
            <w:r w:rsidRPr="00192D42">
              <w:rPr>
                <w:rFonts w:ascii="Times New Roman" w:eastAsia="Times New Roman" w:hAnsi="Times New Roman" w:cs="Times New Roman"/>
                <w:color w:val="000000"/>
                <w:sz w:val="14"/>
                <w:szCs w:val="14"/>
                <w:lang w:eastAsia="ru-RU"/>
              </w:rPr>
              <w:t xml:space="preserve">                 </w:t>
            </w:r>
            <w:r w:rsidRPr="00192D42">
              <w:rPr>
                <w:rFonts w:ascii="Times New Roman" w:eastAsia="Times New Roman" w:hAnsi="Times New Roman" w:cs="Times New Roman"/>
                <w:color w:val="000000"/>
                <w:sz w:val="24"/>
                <w:szCs w:val="24"/>
                <w:lang w:eastAsia="ru-RU"/>
              </w:rPr>
              <w:t>свидетельства о государственной аккредитации (с приложениями);</w:t>
            </w:r>
          </w:p>
        </w:tc>
        <w:tc>
          <w:tcPr>
            <w:tcW w:w="2800" w:type="dxa"/>
            <w:tcBorders>
              <w:top w:val="nil"/>
              <w:left w:val="nil"/>
              <w:bottom w:val="single" w:sz="4" w:space="0" w:color="auto"/>
              <w:right w:val="single" w:sz="4" w:space="0" w:color="auto"/>
            </w:tcBorders>
            <w:shd w:val="clear" w:color="000000" w:fill="DBE5F1"/>
            <w:noWrap/>
            <w:vAlign w:val="bottom"/>
            <w:hideMark/>
          </w:tcPr>
          <w:p w:rsidR="001B20A8" w:rsidRDefault="001B20A8">
            <w:pPr>
              <w:jc w:val="center"/>
              <w:rPr>
                <w:color w:val="000000"/>
              </w:rPr>
            </w:pPr>
            <w:proofErr w:type="spellStart"/>
            <w:r>
              <w:rPr>
                <w:color w:val="000000"/>
              </w:rPr>
              <w:t>х</w:t>
            </w:r>
            <w:proofErr w:type="spellEnd"/>
          </w:p>
        </w:tc>
      </w:tr>
      <w:tr w:rsidR="001B20A8" w:rsidRPr="00192D42" w:rsidTr="001B20A8">
        <w:trPr>
          <w:trHeight w:val="1095"/>
        </w:trPr>
        <w:tc>
          <w:tcPr>
            <w:tcW w:w="1438" w:type="dxa"/>
            <w:vMerge/>
            <w:tcBorders>
              <w:top w:val="nil"/>
              <w:left w:val="single" w:sz="4" w:space="0" w:color="auto"/>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auto"/>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proofErr w:type="gramStart"/>
            <w:r w:rsidRPr="00192D42">
              <w:rPr>
                <w:rFonts w:ascii="Times New Roman" w:eastAsia="Times New Roman" w:hAnsi="Times New Roman" w:cs="Times New Roman"/>
                <w:color w:val="000000"/>
                <w:sz w:val="24"/>
                <w:szCs w:val="24"/>
                <w:lang w:eastAsia="ru-RU"/>
              </w:rPr>
              <w:t>4)</w:t>
            </w:r>
            <w:r w:rsidRPr="00192D42">
              <w:rPr>
                <w:rFonts w:ascii="Times New Roman" w:eastAsia="Times New Roman" w:hAnsi="Times New Roman" w:cs="Times New Roman"/>
                <w:color w:val="000000"/>
                <w:sz w:val="14"/>
                <w:szCs w:val="14"/>
                <w:lang w:eastAsia="ru-RU"/>
              </w:rPr>
              <w:t xml:space="preserve">                 </w:t>
            </w:r>
            <w:r w:rsidRPr="00192D42">
              <w:rPr>
                <w:rFonts w:ascii="Times New Roman" w:eastAsia="Times New Roman" w:hAnsi="Times New Roman" w:cs="Times New Roman"/>
                <w:color w:val="000000"/>
                <w:sz w:val="24"/>
                <w:szCs w:val="24"/>
                <w:lang w:eastAsia="ru-RU"/>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1</w:t>
            </w:r>
          </w:p>
        </w:tc>
      </w:tr>
      <w:tr w:rsidR="001B20A8" w:rsidRPr="00192D42" w:rsidTr="001B20A8">
        <w:trPr>
          <w:trHeight w:val="945"/>
        </w:trPr>
        <w:tc>
          <w:tcPr>
            <w:tcW w:w="1438" w:type="dxa"/>
            <w:vMerge/>
            <w:tcBorders>
              <w:top w:val="nil"/>
              <w:left w:val="single" w:sz="4" w:space="0" w:color="auto"/>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auto"/>
            </w:tcBorders>
            <w:shd w:val="clear" w:color="000000" w:fill="EAF1DD"/>
            <w:vAlign w:val="center"/>
            <w:hideMark/>
          </w:tcPr>
          <w:p w:rsidR="001B20A8" w:rsidRPr="00192D42" w:rsidRDefault="001B20A8" w:rsidP="00192D42">
            <w:pPr>
              <w:spacing w:after="0" w:line="240" w:lineRule="auto"/>
              <w:jc w:val="both"/>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5) локальных нормативных актов (локальные нормативные акты по основным вопросам организации и осуществления образовательной деятельности, в том числе регламентирующие:</w:t>
            </w:r>
          </w:p>
        </w:tc>
        <w:tc>
          <w:tcPr>
            <w:tcW w:w="2800" w:type="dxa"/>
            <w:tcBorders>
              <w:top w:val="nil"/>
              <w:left w:val="nil"/>
              <w:bottom w:val="single" w:sz="4" w:space="0" w:color="auto"/>
              <w:right w:val="single" w:sz="4" w:space="0" w:color="auto"/>
            </w:tcBorders>
            <w:shd w:val="clear" w:color="000000" w:fill="EAF1DD"/>
            <w:noWrap/>
            <w:vAlign w:val="bottom"/>
            <w:hideMark/>
          </w:tcPr>
          <w:p w:rsidR="001B20A8" w:rsidRDefault="001B20A8">
            <w:pPr>
              <w:jc w:val="center"/>
              <w:rPr>
                <w:color w:val="000000"/>
              </w:rPr>
            </w:pPr>
            <w:proofErr w:type="spellStart"/>
            <w:r>
              <w:rPr>
                <w:color w:val="000000"/>
              </w:rPr>
              <w:t>х</w:t>
            </w:r>
            <w:proofErr w:type="spellEnd"/>
          </w:p>
        </w:tc>
      </w:tr>
      <w:tr w:rsidR="001B20A8" w:rsidRPr="00192D42" w:rsidTr="001B20A8">
        <w:trPr>
          <w:trHeight w:val="390"/>
        </w:trPr>
        <w:tc>
          <w:tcPr>
            <w:tcW w:w="1438" w:type="dxa"/>
            <w:vMerge/>
            <w:tcBorders>
              <w:top w:val="nil"/>
              <w:left w:val="single" w:sz="4" w:space="0" w:color="auto"/>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auto"/>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 xml:space="preserve">- правила приема </w:t>
            </w:r>
            <w:proofErr w:type="gramStart"/>
            <w:r w:rsidRPr="00192D42">
              <w:rPr>
                <w:rFonts w:ascii="Times New Roman" w:eastAsia="Times New Roman" w:hAnsi="Times New Roman" w:cs="Times New Roman"/>
                <w:color w:val="000000"/>
                <w:sz w:val="24"/>
                <w:szCs w:val="24"/>
                <w:lang w:eastAsia="ru-RU"/>
              </w:rPr>
              <w:t>обучающихся</w:t>
            </w:r>
            <w:proofErr w:type="gramEnd"/>
            <w:r w:rsidRPr="00192D42">
              <w:rPr>
                <w:rFonts w:ascii="Times New Roman" w:eastAsia="Times New Roman" w:hAnsi="Times New Roman" w:cs="Times New Roman"/>
                <w:color w:val="000000"/>
                <w:sz w:val="24"/>
                <w:szCs w:val="24"/>
                <w:lang w:eastAsia="ru-RU"/>
              </w:rPr>
              <w:t>,</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1</w:t>
            </w:r>
          </w:p>
        </w:tc>
      </w:tr>
      <w:tr w:rsidR="001B20A8" w:rsidRPr="00192D42" w:rsidTr="001B20A8">
        <w:trPr>
          <w:trHeight w:val="300"/>
        </w:trPr>
        <w:tc>
          <w:tcPr>
            <w:tcW w:w="1438" w:type="dxa"/>
            <w:vMerge/>
            <w:tcBorders>
              <w:top w:val="nil"/>
              <w:left w:val="single" w:sz="4" w:space="0" w:color="auto"/>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auto"/>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 xml:space="preserve">- режим занятий обучающихся, </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1</w:t>
            </w:r>
          </w:p>
        </w:tc>
      </w:tr>
      <w:tr w:rsidR="001B20A8" w:rsidRPr="00192D42" w:rsidTr="001B20A8">
        <w:trPr>
          <w:trHeight w:val="300"/>
        </w:trPr>
        <w:tc>
          <w:tcPr>
            <w:tcW w:w="1438" w:type="dxa"/>
            <w:vMerge/>
            <w:tcBorders>
              <w:top w:val="nil"/>
              <w:left w:val="single" w:sz="4" w:space="0" w:color="auto"/>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auto"/>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 xml:space="preserve">-  целевые ориентиры на этапе  завершения дошкольного образования, </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1</w:t>
            </w:r>
          </w:p>
        </w:tc>
      </w:tr>
      <w:tr w:rsidR="001B20A8" w:rsidRPr="00192D42" w:rsidTr="001B20A8">
        <w:trPr>
          <w:trHeight w:val="315"/>
        </w:trPr>
        <w:tc>
          <w:tcPr>
            <w:tcW w:w="1438" w:type="dxa"/>
            <w:vMerge/>
            <w:tcBorders>
              <w:top w:val="nil"/>
              <w:left w:val="single" w:sz="4" w:space="0" w:color="auto"/>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auto"/>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 xml:space="preserve">- порядок и основания перевода, отчисления и восстановления </w:t>
            </w:r>
            <w:proofErr w:type="gramStart"/>
            <w:r w:rsidRPr="00192D42">
              <w:rPr>
                <w:rFonts w:ascii="Times New Roman" w:eastAsia="Times New Roman" w:hAnsi="Times New Roman" w:cs="Times New Roman"/>
                <w:color w:val="000000"/>
                <w:sz w:val="24"/>
                <w:szCs w:val="24"/>
                <w:lang w:eastAsia="ru-RU"/>
              </w:rPr>
              <w:t>обучающихся</w:t>
            </w:r>
            <w:proofErr w:type="gramEnd"/>
            <w:r w:rsidRPr="00192D42">
              <w:rPr>
                <w:rFonts w:ascii="Times New Roman" w:eastAsia="Times New Roman" w:hAnsi="Times New Roman" w:cs="Times New Roman"/>
                <w:color w:val="000000"/>
                <w:sz w:val="24"/>
                <w:szCs w:val="24"/>
                <w:lang w:eastAsia="ru-RU"/>
              </w:rPr>
              <w:t xml:space="preserve">, </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1</w:t>
            </w:r>
          </w:p>
        </w:tc>
      </w:tr>
      <w:tr w:rsidR="001B20A8" w:rsidRPr="00192D42" w:rsidTr="001B20A8">
        <w:trPr>
          <w:trHeight w:val="945"/>
        </w:trPr>
        <w:tc>
          <w:tcPr>
            <w:tcW w:w="1438" w:type="dxa"/>
            <w:vMerge/>
            <w:tcBorders>
              <w:top w:val="nil"/>
              <w:left w:val="single" w:sz="4" w:space="0" w:color="auto"/>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auto"/>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 xml:space="preserve">-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1</w:t>
            </w:r>
          </w:p>
        </w:tc>
      </w:tr>
      <w:tr w:rsidR="001B20A8" w:rsidRPr="00192D42" w:rsidTr="001B20A8">
        <w:trPr>
          <w:trHeight w:val="300"/>
        </w:trPr>
        <w:tc>
          <w:tcPr>
            <w:tcW w:w="1438" w:type="dxa"/>
            <w:vMerge/>
            <w:tcBorders>
              <w:top w:val="nil"/>
              <w:left w:val="single" w:sz="4" w:space="0" w:color="auto"/>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auto"/>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 xml:space="preserve">- правил внутреннего распорядка обучающихся, </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1</w:t>
            </w:r>
          </w:p>
        </w:tc>
      </w:tr>
      <w:tr w:rsidR="001B20A8" w:rsidRPr="00192D42" w:rsidTr="001B20A8">
        <w:trPr>
          <w:trHeight w:val="300"/>
        </w:trPr>
        <w:tc>
          <w:tcPr>
            <w:tcW w:w="1438" w:type="dxa"/>
            <w:vMerge/>
            <w:tcBorders>
              <w:top w:val="nil"/>
              <w:left w:val="single" w:sz="4" w:space="0" w:color="auto"/>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auto"/>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 правил внутреннего трудового распорядка;</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1</w:t>
            </w:r>
          </w:p>
        </w:tc>
      </w:tr>
      <w:tr w:rsidR="001B20A8" w:rsidRPr="00192D42" w:rsidTr="001B20A8">
        <w:trPr>
          <w:trHeight w:val="315"/>
        </w:trPr>
        <w:tc>
          <w:tcPr>
            <w:tcW w:w="1438" w:type="dxa"/>
            <w:vMerge/>
            <w:tcBorders>
              <w:top w:val="nil"/>
              <w:left w:val="single" w:sz="4" w:space="0" w:color="auto"/>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auto"/>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 коллективного трудового договора</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1</w:t>
            </w:r>
          </w:p>
        </w:tc>
      </w:tr>
      <w:tr w:rsidR="001B20A8" w:rsidRPr="00192D42" w:rsidTr="001B20A8">
        <w:trPr>
          <w:trHeight w:val="300"/>
        </w:trPr>
        <w:tc>
          <w:tcPr>
            <w:tcW w:w="1438" w:type="dxa"/>
            <w:vMerge/>
            <w:tcBorders>
              <w:top w:val="nil"/>
              <w:left w:val="single" w:sz="4" w:space="0" w:color="auto"/>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auto"/>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 xml:space="preserve">3. отчета о результатах </w:t>
            </w:r>
            <w:proofErr w:type="spellStart"/>
            <w:r w:rsidRPr="00192D42">
              <w:rPr>
                <w:rFonts w:ascii="Times New Roman" w:eastAsia="Times New Roman" w:hAnsi="Times New Roman" w:cs="Times New Roman"/>
                <w:color w:val="000000"/>
                <w:sz w:val="24"/>
                <w:szCs w:val="24"/>
                <w:lang w:eastAsia="ru-RU"/>
              </w:rPr>
              <w:t>самообследования</w:t>
            </w:r>
            <w:proofErr w:type="spellEnd"/>
            <w:r w:rsidRPr="00192D42">
              <w:rPr>
                <w:rFonts w:ascii="Times New Roman" w:eastAsia="Times New Roman" w:hAnsi="Times New Roman" w:cs="Times New Roman"/>
                <w:color w:val="000000"/>
                <w:sz w:val="24"/>
                <w:szCs w:val="24"/>
                <w:lang w:eastAsia="ru-RU"/>
              </w:rPr>
              <w:t>;</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1</w:t>
            </w:r>
          </w:p>
        </w:tc>
      </w:tr>
      <w:tr w:rsidR="001B20A8" w:rsidRPr="00192D42" w:rsidTr="001B20A8">
        <w:trPr>
          <w:trHeight w:val="945"/>
        </w:trPr>
        <w:tc>
          <w:tcPr>
            <w:tcW w:w="1438" w:type="dxa"/>
            <w:vMerge/>
            <w:tcBorders>
              <w:top w:val="nil"/>
              <w:left w:val="single" w:sz="4" w:space="0" w:color="auto"/>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auto"/>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 xml:space="preserve">4.документа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192D42">
              <w:rPr>
                <w:rFonts w:ascii="Times New Roman" w:eastAsia="Times New Roman" w:hAnsi="Times New Roman" w:cs="Times New Roman"/>
                <w:color w:val="000000"/>
                <w:sz w:val="24"/>
                <w:szCs w:val="24"/>
                <w:lang w:eastAsia="ru-RU"/>
              </w:rPr>
              <w:t>обучения</w:t>
            </w:r>
            <w:proofErr w:type="gramEnd"/>
            <w:r w:rsidRPr="00192D42">
              <w:rPr>
                <w:rFonts w:ascii="Times New Roman" w:eastAsia="Times New Roman" w:hAnsi="Times New Roman" w:cs="Times New Roman"/>
                <w:color w:val="000000"/>
                <w:sz w:val="24"/>
                <w:szCs w:val="24"/>
                <w:lang w:eastAsia="ru-RU"/>
              </w:rPr>
              <w:t xml:space="preserve"> по каждой образовательной программе;</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0</w:t>
            </w:r>
          </w:p>
        </w:tc>
      </w:tr>
      <w:tr w:rsidR="001B20A8" w:rsidRPr="00192D42" w:rsidTr="001B20A8">
        <w:trPr>
          <w:trHeight w:val="2730"/>
        </w:trPr>
        <w:tc>
          <w:tcPr>
            <w:tcW w:w="1438" w:type="dxa"/>
            <w:vMerge/>
            <w:tcBorders>
              <w:top w:val="nil"/>
              <w:left w:val="single" w:sz="4" w:space="0" w:color="auto"/>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auto"/>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proofErr w:type="gramStart"/>
            <w:r w:rsidRPr="00192D42">
              <w:rPr>
                <w:rFonts w:ascii="Times New Roman" w:eastAsia="Times New Roman" w:hAnsi="Times New Roman" w:cs="Times New Roman"/>
                <w:color w:val="000000"/>
                <w:sz w:val="24"/>
                <w:szCs w:val="24"/>
                <w:lang w:eastAsia="ru-RU"/>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Pr="00192D42">
              <w:rPr>
                <w:rFonts w:ascii="Times New Roman" w:eastAsia="Times New Roman" w:hAnsi="Times New Roman" w:cs="Times New Roman"/>
                <w:color w:val="000000"/>
                <w:sz w:val="24"/>
                <w:szCs w:val="24"/>
                <w:lang w:eastAsia="ru-RU"/>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1</w:t>
            </w:r>
          </w:p>
        </w:tc>
      </w:tr>
      <w:tr w:rsidR="001B20A8" w:rsidRPr="00192D42" w:rsidTr="001B20A8">
        <w:trPr>
          <w:trHeight w:val="750"/>
        </w:trPr>
        <w:tc>
          <w:tcPr>
            <w:tcW w:w="1438" w:type="dxa"/>
            <w:vMerge/>
            <w:tcBorders>
              <w:top w:val="nil"/>
              <w:left w:val="single" w:sz="4" w:space="0" w:color="auto"/>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auto"/>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1</w:t>
            </w:r>
          </w:p>
        </w:tc>
      </w:tr>
      <w:tr w:rsidR="001B20A8" w:rsidRPr="00192D42" w:rsidTr="001B20A8">
        <w:trPr>
          <w:trHeight w:val="1065"/>
        </w:trPr>
        <w:tc>
          <w:tcPr>
            <w:tcW w:w="1438" w:type="dxa"/>
            <w:vMerge/>
            <w:tcBorders>
              <w:top w:val="nil"/>
              <w:left w:val="single" w:sz="4" w:space="0" w:color="auto"/>
              <w:bottom w:val="single" w:sz="4" w:space="0" w:color="000000"/>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auto"/>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6.иной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1</w:t>
            </w:r>
          </w:p>
        </w:tc>
      </w:tr>
      <w:tr w:rsidR="001B20A8" w:rsidRPr="00192D42" w:rsidTr="001B20A8">
        <w:trPr>
          <w:trHeight w:val="495"/>
        </w:trPr>
        <w:tc>
          <w:tcPr>
            <w:tcW w:w="10552" w:type="dxa"/>
            <w:gridSpan w:val="3"/>
            <w:tcBorders>
              <w:top w:val="single" w:sz="4" w:space="0" w:color="auto"/>
              <w:left w:val="single" w:sz="4" w:space="0" w:color="auto"/>
              <w:bottom w:val="single" w:sz="4" w:space="0" w:color="auto"/>
              <w:right w:val="single" w:sz="4" w:space="0" w:color="000000"/>
            </w:tcBorders>
            <w:shd w:val="clear" w:color="000000" w:fill="C5BE97"/>
            <w:vAlign w:val="center"/>
            <w:hideMark/>
          </w:tcPr>
          <w:p w:rsidR="001B20A8" w:rsidRPr="00192D42" w:rsidRDefault="001B20A8" w:rsidP="00192D42">
            <w:pPr>
              <w:spacing w:after="0" w:line="240" w:lineRule="auto"/>
              <w:jc w:val="center"/>
              <w:rPr>
                <w:rFonts w:ascii="Times New Roman" w:eastAsia="Times New Roman" w:hAnsi="Times New Roman" w:cs="Times New Roman"/>
                <w:b/>
                <w:bCs/>
                <w:color w:val="000000"/>
                <w:lang w:eastAsia="ru-RU"/>
              </w:rPr>
            </w:pPr>
            <w:r w:rsidRPr="00192D42">
              <w:rPr>
                <w:rFonts w:ascii="Times New Roman" w:eastAsia="Times New Roman" w:hAnsi="Times New Roman" w:cs="Times New Roman"/>
                <w:b/>
                <w:bCs/>
                <w:color w:val="000000"/>
                <w:lang w:eastAsia="ru-RU"/>
              </w:rPr>
              <w:t>1.1.2. Итого</w:t>
            </w:r>
          </w:p>
        </w:tc>
        <w:tc>
          <w:tcPr>
            <w:tcW w:w="2800" w:type="dxa"/>
            <w:tcBorders>
              <w:top w:val="nil"/>
              <w:left w:val="nil"/>
              <w:bottom w:val="single" w:sz="4" w:space="0" w:color="auto"/>
              <w:right w:val="single" w:sz="4" w:space="0" w:color="auto"/>
            </w:tcBorders>
            <w:shd w:val="clear" w:color="000000" w:fill="C5BE97"/>
            <w:noWrap/>
            <w:vAlign w:val="bottom"/>
            <w:hideMark/>
          </w:tcPr>
          <w:p w:rsidR="001B20A8" w:rsidRPr="00192D42" w:rsidRDefault="005F7956" w:rsidP="00192D4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94,12</w:t>
            </w:r>
          </w:p>
        </w:tc>
      </w:tr>
      <w:tr w:rsidR="001B20A8" w:rsidRPr="00192D42" w:rsidTr="001B20A8">
        <w:trPr>
          <w:trHeight w:val="915"/>
        </w:trPr>
        <w:tc>
          <w:tcPr>
            <w:tcW w:w="1438" w:type="dxa"/>
            <w:tcBorders>
              <w:top w:val="nil"/>
              <w:left w:val="single" w:sz="4" w:space="0" w:color="auto"/>
              <w:bottom w:val="single" w:sz="4" w:space="0" w:color="auto"/>
              <w:right w:val="single" w:sz="4" w:space="0" w:color="auto"/>
            </w:tcBorders>
            <w:shd w:val="clear" w:color="000000" w:fill="C2D69A"/>
            <w:vAlign w:val="center"/>
            <w:hideMark/>
          </w:tcPr>
          <w:p w:rsidR="001B20A8" w:rsidRPr="00192D42" w:rsidRDefault="001B20A8" w:rsidP="00192D42">
            <w:pPr>
              <w:spacing w:after="0" w:line="240" w:lineRule="auto"/>
              <w:jc w:val="center"/>
              <w:rPr>
                <w:rFonts w:ascii="Times New Roman" w:eastAsia="Times New Roman" w:hAnsi="Times New Roman" w:cs="Times New Roman"/>
                <w:b/>
                <w:bCs/>
                <w:color w:val="000000"/>
                <w:lang w:eastAsia="ru-RU"/>
              </w:rPr>
            </w:pPr>
            <w:r w:rsidRPr="00192D42">
              <w:rPr>
                <w:rFonts w:ascii="Times New Roman" w:eastAsia="Times New Roman" w:hAnsi="Times New Roman" w:cs="Times New Roman"/>
                <w:b/>
                <w:bCs/>
                <w:color w:val="000000"/>
                <w:lang w:eastAsia="ru-RU"/>
              </w:rPr>
              <w:t>1.2.</w:t>
            </w:r>
          </w:p>
        </w:tc>
        <w:tc>
          <w:tcPr>
            <w:tcW w:w="9114" w:type="dxa"/>
            <w:gridSpan w:val="2"/>
            <w:tcBorders>
              <w:top w:val="single" w:sz="4" w:space="0" w:color="auto"/>
              <w:left w:val="nil"/>
              <w:bottom w:val="single" w:sz="4" w:space="0" w:color="auto"/>
              <w:right w:val="single" w:sz="4" w:space="0" w:color="auto"/>
            </w:tcBorders>
            <w:shd w:val="clear" w:color="000000" w:fill="C2D69A"/>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sz w:val="24"/>
                <w:szCs w:val="24"/>
                <w:lang w:eastAsia="ru-RU"/>
              </w:rPr>
            </w:pPr>
            <w:r w:rsidRPr="00192D42">
              <w:rPr>
                <w:rFonts w:ascii="Times New Roman" w:eastAsia="Times New Roman" w:hAnsi="Times New Roman" w:cs="Times New Roman"/>
                <w:b/>
                <w:bCs/>
                <w:color w:val="000000"/>
                <w:sz w:val="24"/>
                <w:szCs w:val="24"/>
                <w:lang w:eastAsia="ru-RU"/>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p>
        </w:tc>
        <w:tc>
          <w:tcPr>
            <w:tcW w:w="2800" w:type="dxa"/>
            <w:tcBorders>
              <w:top w:val="nil"/>
              <w:left w:val="nil"/>
              <w:bottom w:val="single" w:sz="4" w:space="0" w:color="auto"/>
              <w:right w:val="single" w:sz="4" w:space="0" w:color="auto"/>
            </w:tcBorders>
            <w:shd w:val="clear" w:color="000000" w:fill="C2D69A"/>
            <w:noWrap/>
            <w:vAlign w:val="bottom"/>
            <w:hideMark/>
          </w:tcPr>
          <w:p w:rsidR="001B20A8" w:rsidRDefault="001B20A8">
            <w:pPr>
              <w:jc w:val="center"/>
              <w:rPr>
                <w:color w:val="000000"/>
              </w:rPr>
            </w:pPr>
            <w:proofErr w:type="spellStart"/>
            <w:r>
              <w:rPr>
                <w:color w:val="000000"/>
              </w:rPr>
              <w:t>х</w:t>
            </w:r>
            <w:proofErr w:type="spellEnd"/>
          </w:p>
        </w:tc>
      </w:tr>
      <w:tr w:rsidR="001B20A8" w:rsidRPr="00192D42" w:rsidTr="001B20A8">
        <w:trPr>
          <w:trHeight w:val="315"/>
        </w:trPr>
        <w:tc>
          <w:tcPr>
            <w:tcW w:w="1438" w:type="dxa"/>
            <w:vMerge w:val="restart"/>
            <w:tcBorders>
              <w:top w:val="nil"/>
              <w:left w:val="single" w:sz="4" w:space="0" w:color="auto"/>
              <w:bottom w:val="single" w:sz="4" w:space="0" w:color="auto"/>
              <w:right w:val="single" w:sz="4" w:space="0" w:color="auto"/>
            </w:tcBorders>
            <w:shd w:val="clear" w:color="auto" w:fill="auto"/>
            <w:vAlign w:val="center"/>
            <w:hideMark/>
          </w:tcPr>
          <w:p w:rsidR="001B20A8" w:rsidRPr="00192D42" w:rsidRDefault="001B20A8" w:rsidP="00192D42">
            <w:pPr>
              <w:spacing w:after="0" w:line="240" w:lineRule="auto"/>
              <w:jc w:val="center"/>
              <w:rPr>
                <w:rFonts w:ascii="Times New Roman" w:eastAsia="Times New Roman" w:hAnsi="Times New Roman" w:cs="Times New Roman"/>
                <w:b/>
                <w:bCs/>
                <w:color w:val="000000"/>
                <w:lang w:eastAsia="ru-RU"/>
              </w:rPr>
            </w:pPr>
            <w:r w:rsidRPr="00192D42">
              <w:rPr>
                <w:rFonts w:ascii="Times New Roman" w:eastAsia="Times New Roman" w:hAnsi="Times New Roman" w:cs="Times New Roman"/>
                <w:b/>
                <w:bCs/>
                <w:color w:val="000000"/>
                <w:lang w:eastAsia="ru-RU"/>
              </w:rPr>
              <w:t>1.2.1.</w:t>
            </w:r>
          </w:p>
        </w:tc>
        <w:tc>
          <w:tcPr>
            <w:tcW w:w="9114" w:type="dxa"/>
            <w:gridSpan w:val="2"/>
            <w:tcBorders>
              <w:top w:val="single" w:sz="4" w:space="0" w:color="auto"/>
              <w:left w:val="nil"/>
              <w:bottom w:val="single" w:sz="4" w:space="0" w:color="auto"/>
              <w:right w:val="single" w:sz="4" w:space="0" w:color="auto"/>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 абонентского номера телефона;</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1</w:t>
            </w:r>
          </w:p>
        </w:tc>
      </w:tr>
      <w:tr w:rsidR="001B20A8" w:rsidRPr="00192D42" w:rsidTr="001B20A8">
        <w:trPr>
          <w:trHeight w:val="315"/>
        </w:trPr>
        <w:tc>
          <w:tcPr>
            <w:tcW w:w="1438" w:type="dxa"/>
            <w:vMerge/>
            <w:tcBorders>
              <w:top w:val="nil"/>
              <w:left w:val="single" w:sz="4" w:space="0" w:color="auto"/>
              <w:bottom w:val="single" w:sz="4" w:space="0" w:color="auto"/>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auto"/>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 xml:space="preserve">- адреса электронной почты; </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1</w:t>
            </w:r>
          </w:p>
        </w:tc>
      </w:tr>
      <w:tr w:rsidR="001B20A8" w:rsidRPr="00192D42" w:rsidTr="001B20A8">
        <w:trPr>
          <w:trHeight w:val="630"/>
        </w:trPr>
        <w:tc>
          <w:tcPr>
            <w:tcW w:w="1438" w:type="dxa"/>
            <w:vMerge/>
            <w:tcBorders>
              <w:top w:val="nil"/>
              <w:left w:val="single" w:sz="4" w:space="0" w:color="auto"/>
              <w:bottom w:val="single" w:sz="4" w:space="0" w:color="auto"/>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auto"/>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 xml:space="preserve">- электронных сервисов (форма для подачи электронного обращения (жалобы, предложения), получение консультации по оказываемым услугам и пр.); </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1</w:t>
            </w:r>
          </w:p>
        </w:tc>
      </w:tr>
      <w:tr w:rsidR="001B20A8" w:rsidRPr="00192D42" w:rsidTr="001B20A8">
        <w:trPr>
          <w:trHeight w:val="315"/>
        </w:trPr>
        <w:tc>
          <w:tcPr>
            <w:tcW w:w="1438" w:type="dxa"/>
            <w:vMerge/>
            <w:tcBorders>
              <w:top w:val="nil"/>
              <w:left w:val="single" w:sz="4" w:space="0" w:color="auto"/>
              <w:bottom w:val="single" w:sz="4" w:space="0" w:color="auto"/>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auto"/>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 раздела официального сайта «Часто задаваемые вопросы»;</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1</w:t>
            </w:r>
          </w:p>
        </w:tc>
      </w:tr>
      <w:tr w:rsidR="001B20A8" w:rsidRPr="00192D42" w:rsidTr="001B20A8">
        <w:trPr>
          <w:trHeight w:val="315"/>
        </w:trPr>
        <w:tc>
          <w:tcPr>
            <w:tcW w:w="1438" w:type="dxa"/>
            <w:vMerge/>
            <w:tcBorders>
              <w:top w:val="nil"/>
              <w:left w:val="single" w:sz="4" w:space="0" w:color="auto"/>
              <w:bottom w:val="single" w:sz="4" w:space="0" w:color="auto"/>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auto"/>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1</w:t>
            </w:r>
          </w:p>
        </w:tc>
      </w:tr>
      <w:tr w:rsidR="001B20A8" w:rsidRPr="00192D42" w:rsidTr="001B20A8">
        <w:trPr>
          <w:trHeight w:val="315"/>
        </w:trPr>
        <w:tc>
          <w:tcPr>
            <w:tcW w:w="1438" w:type="dxa"/>
            <w:vMerge/>
            <w:tcBorders>
              <w:top w:val="nil"/>
              <w:left w:val="single" w:sz="4" w:space="0" w:color="auto"/>
              <w:bottom w:val="single" w:sz="4" w:space="0" w:color="auto"/>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auto"/>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 иного дистанционного способа взаимодействия.</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1</w:t>
            </w:r>
          </w:p>
        </w:tc>
      </w:tr>
      <w:tr w:rsidR="001B20A8" w:rsidRPr="00192D42" w:rsidTr="001B20A8">
        <w:trPr>
          <w:trHeight w:val="495"/>
        </w:trPr>
        <w:tc>
          <w:tcPr>
            <w:tcW w:w="10552" w:type="dxa"/>
            <w:gridSpan w:val="3"/>
            <w:tcBorders>
              <w:top w:val="single" w:sz="4" w:space="0" w:color="auto"/>
              <w:left w:val="single" w:sz="4" w:space="0" w:color="auto"/>
              <w:bottom w:val="single" w:sz="4" w:space="0" w:color="auto"/>
              <w:right w:val="single" w:sz="4" w:space="0" w:color="000000"/>
            </w:tcBorders>
            <w:shd w:val="clear" w:color="000000" w:fill="C5BE97"/>
            <w:vAlign w:val="center"/>
            <w:hideMark/>
          </w:tcPr>
          <w:p w:rsidR="001B20A8" w:rsidRPr="00192D42" w:rsidRDefault="001B20A8" w:rsidP="00192D42">
            <w:pPr>
              <w:spacing w:after="0" w:line="240" w:lineRule="auto"/>
              <w:jc w:val="center"/>
              <w:rPr>
                <w:rFonts w:ascii="Times New Roman" w:eastAsia="Times New Roman" w:hAnsi="Times New Roman" w:cs="Times New Roman"/>
                <w:b/>
                <w:bCs/>
                <w:color w:val="000000"/>
                <w:lang w:eastAsia="ru-RU"/>
              </w:rPr>
            </w:pPr>
            <w:r w:rsidRPr="00192D42">
              <w:rPr>
                <w:rFonts w:ascii="Times New Roman" w:eastAsia="Times New Roman" w:hAnsi="Times New Roman" w:cs="Times New Roman"/>
                <w:b/>
                <w:bCs/>
                <w:color w:val="000000"/>
                <w:lang w:eastAsia="ru-RU"/>
              </w:rPr>
              <w:t>1.2.1. Итого</w:t>
            </w:r>
          </w:p>
        </w:tc>
        <w:tc>
          <w:tcPr>
            <w:tcW w:w="2800" w:type="dxa"/>
            <w:tcBorders>
              <w:top w:val="nil"/>
              <w:left w:val="nil"/>
              <w:bottom w:val="single" w:sz="4" w:space="0" w:color="auto"/>
              <w:right w:val="single" w:sz="4" w:space="0" w:color="auto"/>
            </w:tcBorders>
            <w:shd w:val="clear" w:color="000000" w:fill="C5BE97"/>
            <w:noWrap/>
            <w:vAlign w:val="bottom"/>
            <w:hideMark/>
          </w:tcPr>
          <w:p w:rsidR="001B20A8" w:rsidRPr="00192D42" w:rsidRDefault="005F7956" w:rsidP="00192D4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w:t>
            </w:r>
          </w:p>
        </w:tc>
      </w:tr>
      <w:tr w:rsidR="001B20A8" w:rsidRPr="00192D42" w:rsidTr="001B20A8">
        <w:trPr>
          <w:trHeight w:val="645"/>
        </w:trPr>
        <w:tc>
          <w:tcPr>
            <w:tcW w:w="1438" w:type="dxa"/>
            <w:tcBorders>
              <w:top w:val="nil"/>
              <w:left w:val="single" w:sz="4" w:space="0" w:color="auto"/>
              <w:bottom w:val="single" w:sz="4" w:space="0" w:color="auto"/>
              <w:right w:val="single" w:sz="4" w:space="0" w:color="auto"/>
            </w:tcBorders>
            <w:shd w:val="clear" w:color="000000" w:fill="C2D69A"/>
            <w:vAlign w:val="center"/>
            <w:hideMark/>
          </w:tcPr>
          <w:p w:rsidR="001B20A8" w:rsidRPr="00192D42" w:rsidRDefault="001B20A8" w:rsidP="00192D42">
            <w:pPr>
              <w:spacing w:after="0" w:line="240" w:lineRule="auto"/>
              <w:jc w:val="center"/>
              <w:rPr>
                <w:rFonts w:ascii="Times New Roman" w:eastAsia="Times New Roman" w:hAnsi="Times New Roman" w:cs="Times New Roman"/>
                <w:b/>
                <w:bCs/>
                <w:color w:val="000000"/>
                <w:lang w:eastAsia="ru-RU"/>
              </w:rPr>
            </w:pPr>
            <w:r w:rsidRPr="00192D42">
              <w:rPr>
                <w:rFonts w:ascii="Times New Roman" w:eastAsia="Times New Roman" w:hAnsi="Times New Roman" w:cs="Times New Roman"/>
                <w:b/>
                <w:bCs/>
                <w:color w:val="000000"/>
                <w:lang w:eastAsia="ru-RU"/>
              </w:rPr>
              <w:t>2</w:t>
            </w:r>
          </w:p>
        </w:tc>
        <w:tc>
          <w:tcPr>
            <w:tcW w:w="9114" w:type="dxa"/>
            <w:gridSpan w:val="2"/>
            <w:tcBorders>
              <w:top w:val="single" w:sz="4" w:space="0" w:color="auto"/>
              <w:left w:val="nil"/>
              <w:bottom w:val="single" w:sz="4" w:space="0" w:color="auto"/>
              <w:right w:val="single" w:sz="4" w:space="0" w:color="auto"/>
            </w:tcBorders>
            <w:shd w:val="clear" w:color="000000" w:fill="C2D69A"/>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sz w:val="24"/>
                <w:szCs w:val="24"/>
                <w:lang w:eastAsia="ru-RU"/>
              </w:rPr>
            </w:pPr>
            <w:r w:rsidRPr="00192D42">
              <w:rPr>
                <w:rFonts w:ascii="Times New Roman" w:eastAsia="Times New Roman" w:hAnsi="Times New Roman" w:cs="Times New Roman"/>
                <w:b/>
                <w:bCs/>
                <w:color w:val="000000"/>
                <w:sz w:val="24"/>
                <w:szCs w:val="24"/>
                <w:lang w:eastAsia="ru-RU"/>
              </w:rPr>
              <w:t>Показатели, характеризующие комфортность условий предоставления услуг, в том числе время ожидания предоставления услуг</w:t>
            </w:r>
          </w:p>
        </w:tc>
        <w:tc>
          <w:tcPr>
            <w:tcW w:w="2800" w:type="dxa"/>
            <w:tcBorders>
              <w:top w:val="nil"/>
              <w:left w:val="nil"/>
              <w:bottom w:val="single" w:sz="4" w:space="0" w:color="auto"/>
              <w:right w:val="single" w:sz="4" w:space="0" w:color="auto"/>
            </w:tcBorders>
            <w:shd w:val="clear" w:color="000000" w:fill="C2D69A"/>
            <w:noWrap/>
            <w:vAlign w:val="bottom"/>
            <w:hideMark/>
          </w:tcPr>
          <w:p w:rsidR="001B20A8" w:rsidRDefault="001B20A8">
            <w:pPr>
              <w:jc w:val="center"/>
              <w:rPr>
                <w:color w:val="000000"/>
              </w:rPr>
            </w:pPr>
            <w:proofErr w:type="spellStart"/>
            <w:r>
              <w:rPr>
                <w:color w:val="000000"/>
              </w:rPr>
              <w:t>х</w:t>
            </w:r>
            <w:proofErr w:type="spellEnd"/>
          </w:p>
        </w:tc>
      </w:tr>
      <w:tr w:rsidR="001B20A8" w:rsidRPr="00192D42" w:rsidTr="001B20A8">
        <w:trPr>
          <w:trHeight w:val="630"/>
        </w:trPr>
        <w:tc>
          <w:tcPr>
            <w:tcW w:w="1438" w:type="dxa"/>
            <w:vMerge w:val="restart"/>
            <w:tcBorders>
              <w:top w:val="nil"/>
              <w:left w:val="single" w:sz="4" w:space="0" w:color="auto"/>
              <w:bottom w:val="single" w:sz="4" w:space="0" w:color="auto"/>
              <w:right w:val="single" w:sz="4" w:space="0" w:color="auto"/>
            </w:tcBorders>
            <w:shd w:val="clear" w:color="auto" w:fill="auto"/>
            <w:vAlign w:val="center"/>
            <w:hideMark/>
          </w:tcPr>
          <w:p w:rsidR="001B20A8" w:rsidRPr="00192D42" w:rsidRDefault="001B20A8" w:rsidP="00192D42">
            <w:pPr>
              <w:spacing w:after="0" w:line="240" w:lineRule="auto"/>
              <w:jc w:val="center"/>
              <w:rPr>
                <w:rFonts w:ascii="Times New Roman" w:eastAsia="Times New Roman" w:hAnsi="Times New Roman" w:cs="Times New Roman"/>
                <w:b/>
                <w:bCs/>
                <w:color w:val="000000"/>
                <w:lang w:eastAsia="ru-RU"/>
              </w:rPr>
            </w:pPr>
            <w:r w:rsidRPr="00192D42">
              <w:rPr>
                <w:rFonts w:ascii="Times New Roman" w:eastAsia="Times New Roman" w:hAnsi="Times New Roman" w:cs="Times New Roman"/>
                <w:b/>
                <w:bCs/>
                <w:color w:val="000000"/>
                <w:lang w:eastAsia="ru-RU"/>
              </w:rPr>
              <w:t>2.1.</w:t>
            </w:r>
          </w:p>
        </w:tc>
        <w:tc>
          <w:tcPr>
            <w:tcW w:w="9114" w:type="dxa"/>
            <w:gridSpan w:val="2"/>
            <w:tcBorders>
              <w:top w:val="single" w:sz="4" w:space="0" w:color="auto"/>
              <w:left w:val="nil"/>
              <w:bottom w:val="single" w:sz="4" w:space="0" w:color="auto"/>
              <w:right w:val="single" w:sz="4" w:space="0" w:color="auto"/>
            </w:tcBorders>
            <w:shd w:val="clear" w:color="000000" w:fill="D7E4BC"/>
            <w:vAlign w:val="center"/>
            <w:hideMark/>
          </w:tcPr>
          <w:p w:rsidR="001B20A8" w:rsidRPr="00192D42" w:rsidRDefault="001B20A8" w:rsidP="00192D42">
            <w:pPr>
              <w:spacing w:after="0" w:line="240" w:lineRule="auto"/>
              <w:jc w:val="both"/>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 xml:space="preserve">Обеспечение в образовательной организации комфортных условий для предоставления услуг </w:t>
            </w:r>
          </w:p>
        </w:tc>
        <w:tc>
          <w:tcPr>
            <w:tcW w:w="2800" w:type="dxa"/>
            <w:tcBorders>
              <w:top w:val="nil"/>
              <w:left w:val="nil"/>
              <w:bottom w:val="single" w:sz="4" w:space="0" w:color="auto"/>
              <w:right w:val="single" w:sz="4" w:space="0" w:color="auto"/>
            </w:tcBorders>
            <w:shd w:val="clear" w:color="000000" w:fill="D7E4BC"/>
            <w:noWrap/>
            <w:vAlign w:val="bottom"/>
            <w:hideMark/>
          </w:tcPr>
          <w:p w:rsidR="001B20A8" w:rsidRDefault="001B20A8">
            <w:pPr>
              <w:jc w:val="center"/>
              <w:rPr>
                <w:color w:val="000000"/>
              </w:rPr>
            </w:pPr>
            <w:proofErr w:type="spellStart"/>
            <w:r>
              <w:rPr>
                <w:color w:val="000000"/>
              </w:rPr>
              <w:t>х</w:t>
            </w:r>
            <w:proofErr w:type="spellEnd"/>
          </w:p>
        </w:tc>
      </w:tr>
      <w:tr w:rsidR="001B20A8" w:rsidRPr="00192D42" w:rsidTr="001B20A8">
        <w:trPr>
          <w:trHeight w:val="630"/>
        </w:trPr>
        <w:tc>
          <w:tcPr>
            <w:tcW w:w="1438" w:type="dxa"/>
            <w:vMerge/>
            <w:tcBorders>
              <w:top w:val="nil"/>
              <w:left w:val="single" w:sz="4" w:space="0" w:color="auto"/>
              <w:bottom w:val="single" w:sz="4" w:space="0" w:color="auto"/>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000000"/>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1) Наличие зоны (центра) отдыха (релаксации) для детей и педагогов в образовательной организации;</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0</w:t>
            </w:r>
          </w:p>
        </w:tc>
      </w:tr>
      <w:tr w:rsidR="001B20A8" w:rsidRPr="00192D42" w:rsidTr="001B20A8">
        <w:trPr>
          <w:trHeight w:val="660"/>
        </w:trPr>
        <w:tc>
          <w:tcPr>
            <w:tcW w:w="1438" w:type="dxa"/>
            <w:vMerge/>
            <w:tcBorders>
              <w:top w:val="nil"/>
              <w:left w:val="single" w:sz="4" w:space="0" w:color="auto"/>
              <w:bottom w:val="single" w:sz="4" w:space="0" w:color="auto"/>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000000"/>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2) Наличие лабораторий и/или мастерских (объекты для проведения практических занятий)</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0</w:t>
            </w:r>
          </w:p>
        </w:tc>
      </w:tr>
      <w:tr w:rsidR="001B20A8" w:rsidRPr="00192D42" w:rsidTr="001B20A8">
        <w:trPr>
          <w:trHeight w:val="660"/>
        </w:trPr>
        <w:tc>
          <w:tcPr>
            <w:tcW w:w="1438" w:type="dxa"/>
            <w:vMerge/>
            <w:tcBorders>
              <w:top w:val="nil"/>
              <w:left w:val="single" w:sz="4" w:space="0" w:color="auto"/>
              <w:bottom w:val="single" w:sz="4" w:space="0" w:color="auto"/>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000000"/>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3) Наличие условий для физического развития обучающихся (спортзал, оборудованная спортивная площадка);</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1</w:t>
            </w:r>
          </w:p>
        </w:tc>
      </w:tr>
      <w:tr w:rsidR="001B20A8" w:rsidRPr="00192D42" w:rsidTr="001B20A8">
        <w:trPr>
          <w:trHeight w:val="660"/>
        </w:trPr>
        <w:tc>
          <w:tcPr>
            <w:tcW w:w="1438" w:type="dxa"/>
            <w:vMerge/>
            <w:tcBorders>
              <w:top w:val="nil"/>
              <w:left w:val="single" w:sz="4" w:space="0" w:color="auto"/>
              <w:bottom w:val="single" w:sz="4" w:space="0" w:color="auto"/>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000000"/>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 xml:space="preserve">4) Наличие </w:t>
            </w:r>
            <w:proofErr w:type="gramStart"/>
            <w:r w:rsidRPr="00192D42">
              <w:rPr>
                <w:rFonts w:ascii="Times New Roman" w:eastAsia="Times New Roman" w:hAnsi="Times New Roman" w:cs="Times New Roman"/>
                <w:color w:val="000000"/>
                <w:sz w:val="24"/>
                <w:szCs w:val="24"/>
                <w:lang w:eastAsia="ru-RU"/>
              </w:rPr>
              <w:t>современной</w:t>
            </w:r>
            <w:proofErr w:type="gramEnd"/>
            <w:r w:rsidRPr="00192D42">
              <w:rPr>
                <w:rFonts w:ascii="Times New Roman" w:eastAsia="Times New Roman" w:hAnsi="Times New Roman" w:cs="Times New Roman"/>
                <w:color w:val="000000"/>
                <w:sz w:val="24"/>
                <w:szCs w:val="24"/>
                <w:lang w:eastAsia="ru-RU"/>
              </w:rPr>
              <w:t xml:space="preserve"> </w:t>
            </w:r>
            <w:proofErr w:type="spellStart"/>
            <w:r w:rsidRPr="00192D42">
              <w:rPr>
                <w:rFonts w:ascii="Times New Roman" w:eastAsia="Times New Roman" w:hAnsi="Times New Roman" w:cs="Times New Roman"/>
                <w:color w:val="000000"/>
                <w:sz w:val="24"/>
                <w:szCs w:val="24"/>
                <w:lang w:eastAsia="ru-RU"/>
              </w:rPr>
              <w:t>библиотеки-медиатекис</w:t>
            </w:r>
            <w:proofErr w:type="spellEnd"/>
            <w:r w:rsidRPr="00192D42">
              <w:rPr>
                <w:rFonts w:ascii="Times New Roman" w:eastAsia="Times New Roman" w:hAnsi="Times New Roman" w:cs="Times New Roman"/>
                <w:color w:val="000000"/>
                <w:sz w:val="24"/>
                <w:szCs w:val="24"/>
                <w:lang w:eastAsia="ru-RU"/>
              </w:rPr>
              <w:t xml:space="preserve"> наличием стационарных или переносных компьютеров с выходом в интернет</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1</w:t>
            </w:r>
          </w:p>
        </w:tc>
      </w:tr>
      <w:tr w:rsidR="001B20A8" w:rsidRPr="00192D42" w:rsidTr="001B20A8">
        <w:trPr>
          <w:trHeight w:val="660"/>
        </w:trPr>
        <w:tc>
          <w:tcPr>
            <w:tcW w:w="1438" w:type="dxa"/>
            <w:vMerge/>
            <w:tcBorders>
              <w:top w:val="nil"/>
              <w:left w:val="single" w:sz="4" w:space="0" w:color="auto"/>
              <w:bottom w:val="single" w:sz="4" w:space="0" w:color="auto"/>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000000"/>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5) Наличие буфетной на территории группового помещения (организовано горячее питание)</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1</w:t>
            </w:r>
          </w:p>
        </w:tc>
      </w:tr>
      <w:tr w:rsidR="001B20A8" w:rsidRPr="00192D42" w:rsidTr="001B20A8">
        <w:trPr>
          <w:trHeight w:val="660"/>
        </w:trPr>
        <w:tc>
          <w:tcPr>
            <w:tcW w:w="1438" w:type="dxa"/>
            <w:vMerge/>
            <w:tcBorders>
              <w:top w:val="nil"/>
              <w:left w:val="single" w:sz="4" w:space="0" w:color="auto"/>
              <w:bottom w:val="single" w:sz="4" w:space="0" w:color="auto"/>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000000"/>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 xml:space="preserve">6) Обеспеченность лабораторным и демонстрационным оборудованием (интерактивные доски, приставки, </w:t>
            </w:r>
            <w:proofErr w:type="spellStart"/>
            <w:r w:rsidRPr="00192D42">
              <w:rPr>
                <w:rFonts w:ascii="Times New Roman" w:eastAsia="Times New Roman" w:hAnsi="Times New Roman" w:cs="Times New Roman"/>
                <w:color w:val="000000"/>
                <w:sz w:val="24"/>
                <w:szCs w:val="24"/>
                <w:lang w:eastAsia="ru-RU"/>
              </w:rPr>
              <w:t>мультимедийные</w:t>
            </w:r>
            <w:proofErr w:type="spellEnd"/>
            <w:r w:rsidRPr="00192D42">
              <w:rPr>
                <w:rFonts w:ascii="Times New Roman" w:eastAsia="Times New Roman" w:hAnsi="Times New Roman" w:cs="Times New Roman"/>
                <w:color w:val="000000"/>
                <w:sz w:val="24"/>
                <w:szCs w:val="24"/>
                <w:lang w:eastAsia="ru-RU"/>
              </w:rPr>
              <w:t xml:space="preserve"> проекторы)</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1</w:t>
            </w:r>
          </w:p>
        </w:tc>
      </w:tr>
      <w:tr w:rsidR="001B20A8" w:rsidRPr="00192D42" w:rsidTr="001B20A8">
        <w:trPr>
          <w:trHeight w:val="1035"/>
        </w:trPr>
        <w:tc>
          <w:tcPr>
            <w:tcW w:w="1438" w:type="dxa"/>
            <w:vMerge/>
            <w:tcBorders>
              <w:top w:val="nil"/>
              <w:left w:val="single" w:sz="4" w:space="0" w:color="auto"/>
              <w:bottom w:val="single" w:sz="4" w:space="0" w:color="auto"/>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000000"/>
            </w:tcBorders>
            <w:shd w:val="clear" w:color="000000" w:fill="DBE5F1"/>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 xml:space="preserve">7) Обеспеченность учащихся компьютерами (количество компьютеров в расчете на одного учащегося; «не обеспечены» - значение показателя ниже среднего по региону;  «обеспечены» - равно или выше среднего по региону) </w:t>
            </w:r>
            <w:r w:rsidRPr="00192D42">
              <w:rPr>
                <w:rFonts w:ascii="Times New Roman" w:eastAsia="Times New Roman" w:hAnsi="Times New Roman" w:cs="Times New Roman"/>
                <w:color w:val="FF0000"/>
                <w:sz w:val="24"/>
                <w:szCs w:val="24"/>
                <w:lang w:eastAsia="ru-RU"/>
              </w:rPr>
              <w:t>(не применяется для ДОУ)</w:t>
            </w:r>
          </w:p>
        </w:tc>
        <w:tc>
          <w:tcPr>
            <w:tcW w:w="2800" w:type="dxa"/>
            <w:tcBorders>
              <w:top w:val="nil"/>
              <w:left w:val="nil"/>
              <w:bottom w:val="single" w:sz="4" w:space="0" w:color="auto"/>
              <w:right w:val="single" w:sz="4" w:space="0" w:color="auto"/>
            </w:tcBorders>
            <w:shd w:val="clear" w:color="000000" w:fill="DBE5F1"/>
            <w:noWrap/>
            <w:vAlign w:val="bottom"/>
            <w:hideMark/>
          </w:tcPr>
          <w:p w:rsidR="001B20A8" w:rsidRDefault="001B20A8">
            <w:pPr>
              <w:jc w:val="center"/>
              <w:rPr>
                <w:color w:val="000000"/>
              </w:rPr>
            </w:pPr>
            <w:proofErr w:type="spellStart"/>
            <w:r>
              <w:rPr>
                <w:color w:val="000000"/>
              </w:rPr>
              <w:t>х</w:t>
            </w:r>
            <w:proofErr w:type="spellEnd"/>
          </w:p>
        </w:tc>
      </w:tr>
      <w:tr w:rsidR="001B20A8" w:rsidRPr="00192D42" w:rsidTr="001B20A8">
        <w:trPr>
          <w:trHeight w:val="345"/>
        </w:trPr>
        <w:tc>
          <w:tcPr>
            <w:tcW w:w="1438" w:type="dxa"/>
            <w:vMerge/>
            <w:tcBorders>
              <w:top w:val="nil"/>
              <w:left w:val="single" w:sz="4" w:space="0" w:color="auto"/>
              <w:bottom w:val="single" w:sz="4" w:space="0" w:color="auto"/>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000000"/>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8) Наличие дополнительных образовательных программ</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1</w:t>
            </w:r>
          </w:p>
        </w:tc>
      </w:tr>
      <w:tr w:rsidR="001B20A8" w:rsidRPr="00192D42" w:rsidTr="001B20A8">
        <w:trPr>
          <w:trHeight w:val="735"/>
        </w:trPr>
        <w:tc>
          <w:tcPr>
            <w:tcW w:w="1438" w:type="dxa"/>
            <w:vMerge/>
            <w:tcBorders>
              <w:top w:val="nil"/>
              <w:left w:val="single" w:sz="4" w:space="0" w:color="auto"/>
              <w:bottom w:val="single" w:sz="4" w:space="0" w:color="auto"/>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000000"/>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9) Наличие медицинского кабинета и медицинских услуг в  образовательном учреждении</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0</w:t>
            </w:r>
          </w:p>
        </w:tc>
      </w:tr>
      <w:tr w:rsidR="001B20A8" w:rsidRPr="00192D42" w:rsidTr="001B20A8">
        <w:trPr>
          <w:trHeight w:val="975"/>
        </w:trPr>
        <w:tc>
          <w:tcPr>
            <w:tcW w:w="1438" w:type="dxa"/>
            <w:vMerge/>
            <w:tcBorders>
              <w:top w:val="nil"/>
              <w:left w:val="single" w:sz="4" w:space="0" w:color="auto"/>
              <w:bottom w:val="single" w:sz="4" w:space="0" w:color="auto"/>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000000"/>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10) Наличие психолого-педагогическое консультирования обучающихся, в том числе детей с ОВЗ и детей-инвалидов, их родителей (законных представителей) и педагогических работников;</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0</w:t>
            </w:r>
          </w:p>
        </w:tc>
      </w:tr>
      <w:tr w:rsidR="001B20A8" w:rsidRPr="00192D42" w:rsidTr="001B20A8">
        <w:trPr>
          <w:trHeight w:val="315"/>
        </w:trPr>
        <w:tc>
          <w:tcPr>
            <w:tcW w:w="1438" w:type="dxa"/>
            <w:vMerge/>
            <w:tcBorders>
              <w:top w:val="nil"/>
              <w:left w:val="single" w:sz="4" w:space="0" w:color="auto"/>
              <w:bottom w:val="single" w:sz="4" w:space="0" w:color="auto"/>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000000"/>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11) Проведение комплекса реабилитационных и других медицинских мероприятий.</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0</w:t>
            </w:r>
          </w:p>
        </w:tc>
      </w:tr>
      <w:tr w:rsidR="001B20A8" w:rsidRPr="00192D42" w:rsidTr="001B20A8">
        <w:trPr>
          <w:trHeight w:val="360"/>
        </w:trPr>
        <w:tc>
          <w:tcPr>
            <w:tcW w:w="10552" w:type="dxa"/>
            <w:gridSpan w:val="3"/>
            <w:tcBorders>
              <w:top w:val="single" w:sz="4" w:space="0" w:color="auto"/>
              <w:left w:val="single" w:sz="4" w:space="0" w:color="auto"/>
              <w:bottom w:val="single" w:sz="4" w:space="0" w:color="auto"/>
              <w:right w:val="single" w:sz="4" w:space="0" w:color="000000"/>
            </w:tcBorders>
            <w:shd w:val="clear" w:color="000000" w:fill="C5BE97"/>
            <w:vAlign w:val="center"/>
            <w:hideMark/>
          </w:tcPr>
          <w:p w:rsidR="001B20A8" w:rsidRPr="00192D42" w:rsidRDefault="001B20A8" w:rsidP="00192D42">
            <w:pPr>
              <w:spacing w:after="0" w:line="240" w:lineRule="auto"/>
              <w:jc w:val="center"/>
              <w:rPr>
                <w:rFonts w:ascii="Times New Roman" w:eastAsia="Times New Roman" w:hAnsi="Times New Roman" w:cs="Times New Roman"/>
                <w:b/>
                <w:bCs/>
                <w:color w:val="000000"/>
                <w:lang w:eastAsia="ru-RU"/>
              </w:rPr>
            </w:pPr>
            <w:r w:rsidRPr="00192D42">
              <w:rPr>
                <w:rFonts w:ascii="Times New Roman" w:eastAsia="Times New Roman" w:hAnsi="Times New Roman" w:cs="Times New Roman"/>
                <w:b/>
                <w:bCs/>
                <w:color w:val="000000"/>
                <w:lang w:eastAsia="ru-RU"/>
              </w:rPr>
              <w:t>2.1.1. Итого</w:t>
            </w:r>
          </w:p>
        </w:tc>
        <w:tc>
          <w:tcPr>
            <w:tcW w:w="2800" w:type="dxa"/>
            <w:tcBorders>
              <w:top w:val="nil"/>
              <w:left w:val="nil"/>
              <w:bottom w:val="single" w:sz="4" w:space="0" w:color="auto"/>
              <w:right w:val="single" w:sz="4" w:space="0" w:color="auto"/>
            </w:tcBorders>
            <w:shd w:val="clear" w:color="000000" w:fill="C5BE97"/>
            <w:noWrap/>
            <w:vAlign w:val="bottom"/>
            <w:hideMark/>
          </w:tcPr>
          <w:p w:rsidR="001B20A8" w:rsidRPr="00192D42" w:rsidRDefault="005F7956" w:rsidP="00192D4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50,0</w:t>
            </w:r>
          </w:p>
        </w:tc>
      </w:tr>
      <w:tr w:rsidR="001B20A8" w:rsidRPr="00192D42" w:rsidTr="001B20A8">
        <w:trPr>
          <w:trHeight w:val="315"/>
        </w:trPr>
        <w:tc>
          <w:tcPr>
            <w:tcW w:w="1438" w:type="dxa"/>
            <w:tcBorders>
              <w:top w:val="nil"/>
              <w:left w:val="single" w:sz="4" w:space="0" w:color="auto"/>
              <w:bottom w:val="single" w:sz="4" w:space="0" w:color="auto"/>
              <w:right w:val="single" w:sz="4" w:space="0" w:color="auto"/>
            </w:tcBorders>
            <w:shd w:val="clear" w:color="000000" w:fill="C2D69A"/>
            <w:vAlign w:val="center"/>
            <w:hideMark/>
          </w:tcPr>
          <w:p w:rsidR="001B20A8" w:rsidRPr="00192D42" w:rsidRDefault="001B20A8" w:rsidP="00192D42">
            <w:pPr>
              <w:spacing w:after="0" w:line="240" w:lineRule="auto"/>
              <w:jc w:val="center"/>
              <w:rPr>
                <w:rFonts w:ascii="Times New Roman" w:eastAsia="Times New Roman" w:hAnsi="Times New Roman" w:cs="Times New Roman"/>
                <w:b/>
                <w:bCs/>
                <w:color w:val="000000"/>
                <w:lang w:eastAsia="ru-RU"/>
              </w:rPr>
            </w:pPr>
            <w:r w:rsidRPr="00192D42">
              <w:rPr>
                <w:rFonts w:ascii="Times New Roman" w:eastAsia="Times New Roman" w:hAnsi="Times New Roman" w:cs="Times New Roman"/>
                <w:b/>
                <w:bCs/>
                <w:color w:val="000000"/>
                <w:lang w:eastAsia="ru-RU"/>
              </w:rPr>
              <w:t>3</w:t>
            </w:r>
          </w:p>
        </w:tc>
        <w:tc>
          <w:tcPr>
            <w:tcW w:w="9114" w:type="dxa"/>
            <w:gridSpan w:val="2"/>
            <w:tcBorders>
              <w:top w:val="single" w:sz="4" w:space="0" w:color="auto"/>
              <w:left w:val="nil"/>
              <w:bottom w:val="single" w:sz="4" w:space="0" w:color="auto"/>
              <w:right w:val="single" w:sz="4" w:space="0" w:color="000000"/>
            </w:tcBorders>
            <w:shd w:val="clear" w:color="000000" w:fill="C2D69A"/>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sz w:val="24"/>
                <w:szCs w:val="24"/>
                <w:lang w:eastAsia="ru-RU"/>
              </w:rPr>
            </w:pPr>
            <w:r w:rsidRPr="00192D42">
              <w:rPr>
                <w:rFonts w:ascii="Times New Roman" w:eastAsia="Times New Roman" w:hAnsi="Times New Roman" w:cs="Times New Roman"/>
                <w:b/>
                <w:bCs/>
                <w:color w:val="000000"/>
                <w:sz w:val="24"/>
                <w:szCs w:val="24"/>
                <w:lang w:eastAsia="ru-RU"/>
              </w:rPr>
              <w:t>Показатели, характеризующие доступность услуг для инвалидов</w:t>
            </w:r>
          </w:p>
        </w:tc>
        <w:tc>
          <w:tcPr>
            <w:tcW w:w="2800" w:type="dxa"/>
            <w:tcBorders>
              <w:top w:val="nil"/>
              <w:left w:val="nil"/>
              <w:bottom w:val="single" w:sz="4" w:space="0" w:color="auto"/>
              <w:right w:val="single" w:sz="4" w:space="0" w:color="auto"/>
            </w:tcBorders>
            <w:shd w:val="clear" w:color="000000" w:fill="C2D69A"/>
            <w:noWrap/>
            <w:vAlign w:val="bottom"/>
            <w:hideMark/>
          </w:tcPr>
          <w:p w:rsidR="001B20A8" w:rsidRDefault="001B20A8">
            <w:pPr>
              <w:jc w:val="center"/>
              <w:rPr>
                <w:color w:val="000000"/>
              </w:rPr>
            </w:pPr>
            <w:proofErr w:type="spellStart"/>
            <w:r>
              <w:rPr>
                <w:color w:val="000000"/>
              </w:rPr>
              <w:t>х</w:t>
            </w:r>
            <w:proofErr w:type="spellEnd"/>
          </w:p>
        </w:tc>
      </w:tr>
      <w:tr w:rsidR="001B20A8" w:rsidRPr="00192D42" w:rsidTr="001B20A8">
        <w:trPr>
          <w:trHeight w:val="630"/>
        </w:trPr>
        <w:tc>
          <w:tcPr>
            <w:tcW w:w="1438" w:type="dxa"/>
            <w:tcBorders>
              <w:top w:val="nil"/>
              <w:left w:val="single" w:sz="4" w:space="0" w:color="auto"/>
              <w:bottom w:val="single" w:sz="4" w:space="0" w:color="auto"/>
              <w:right w:val="single" w:sz="4" w:space="0" w:color="auto"/>
            </w:tcBorders>
            <w:shd w:val="clear" w:color="000000" w:fill="D7E4BC"/>
            <w:vAlign w:val="center"/>
            <w:hideMark/>
          </w:tcPr>
          <w:p w:rsidR="001B20A8" w:rsidRPr="00192D42" w:rsidRDefault="001B20A8" w:rsidP="00192D42">
            <w:pPr>
              <w:spacing w:after="0" w:line="240" w:lineRule="auto"/>
              <w:jc w:val="center"/>
              <w:rPr>
                <w:rFonts w:ascii="Times New Roman" w:eastAsia="Times New Roman" w:hAnsi="Times New Roman" w:cs="Times New Roman"/>
                <w:b/>
                <w:bCs/>
                <w:color w:val="000000"/>
                <w:lang w:eastAsia="ru-RU"/>
              </w:rPr>
            </w:pPr>
            <w:r w:rsidRPr="00192D42">
              <w:rPr>
                <w:rFonts w:ascii="Times New Roman" w:eastAsia="Times New Roman" w:hAnsi="Times New Roman" w:cs="Times New Roman"/>
                <w:b/>
                <w:bCs/>
                <w:color w:val="000000"/>
                <w:lang w:eastAsia="ru-RU"/>
              </w:rPr>
              <w:t>3.1.</w:t>
            </w:r>
          </w:p>
        </w:tc>
        <w:tc>
          <w:tcPr>
            <w:tcW w:w="9114" w:type="dxa"/>
            <w:gridSpan w:val="2"/>
            <w:tcBorders>
              <w:top w:val="single" w:sz="4" w:space="0" w:color="auto"/>
              <w:left w:val="nil"/>
              <w:bottom w:val="single" w:sz="4" w:space="0" w:color="auto"/>
              <w:right w:val="single" w:sz="4" w:space="0" w:color="auto"/>
            </w:tcBorders>
            <w:shd w:val="clear" w:color="000000" w:fill="D7E4BC"/>
            <w:vAlign w:val="center"/>
            <w:hideMark/>
          </w:tcPr>
          <w:p w:rsidR="001B20A8" w:rsidRPr="00192D42" w:rsidRDefault="001B20A8" w:rsidP="00192D42">
            <w:pPr>
              <w:spacing w:after="0" w:line="240" w:lineRule="auto"/>
              <w:jc w:val="center"/>
              <w:rPr>
                <w:rFonts w:ascii="Times New Roman" w:eastAsia="Times New Roman" w:hAnsi="Times New Roman" w:cs="Times New Roman"/>
                <w:b/>
                <w:bCs/>
                <w:color w:val="000000"/>
                <w:sz w:val="24"/>
                <w:szCs w:val="24"/>
                <w:lang w:eastAsia="ru-RU"/>
              </w:rPr>
            </w:pPr>
            <w:r w:rsidRPr="00192D42">
              <w:rPr>
                <w:rFonts w:ascii="Times New Roman" w:eastAsia="Times New Roman" w:hAnsi="Times New Roman" w:cs="Times New Roman"/>
                <w:b/>
                <w:bCs/>
                <w:color w:val="000000"/>
                <w:sz w:val="24"/>
                <w:szCs w:val="24"/>
                <w:lang w:eastAsia="ru-RU"/>
              </w:rPr>
              <w:t>Оборудование помещений образовательной организации и прилегающей к ней территории с учетом доступности для инвалидов</w:t>
            </w:r>
          </w:p>
        </w:tc>
        <w:tc>
          <w:tcPr>
            <w:tcW w:w="2800" w:type="dxa"/>
            <w:tcBorders>
              <w:top w:val="nil"/>
              <w:left w:val="nil"/>
              <w:bottom w:val="single" w:sz="4" w:space="0" w:color="auto"/>
              <w:right w:val="single" w:sz="4" w:space="0" w:color="auto"/>
            </w:tcBorders>
            <w:shd w:val="clear" w:color="000000" w:fill="D7E4BC"/>
            <w:noWrap/>
            <w:vAlign w:val="bottom"/>
            <w:hideMark/>
          </w:tcPr>
          <w:p w:rsidR="001B20A8" w:rsidRDefault="001B20A8">
            <w:pPr>
              <w:jc w:val="center"/>
              <w:rPr>
                <w:color w:val="000000"/>
              </w:rPr>
            </w:pPr>
            <w:proofErr w:type="spellStart"/>
            <w:r>
              <w:rPr>
                <w:color w:val="000000"/>
              </w:rPr>
              <w:t>х</w:t>
            </w:r>
            <w:proofErr w:type="spellEnd"/>
          </w:p>
        </w:tc>
      </w:tr>
      <w:tr w:rsidR="001B20A8" w:rsidRPr="00192D42" w:rsidTr="001B20A8">
        <w:trPr>
          <w:trHeight w:val="630"/>
        </w:trPr>
        <w:tc>
          <w:tcPr>
            <w:tcW w:w="1438" w:type="dxa"/>
            <w:vMerge w:val="restart"/>
            <w:tcBorders>
              <w:top w:val="nil"/>
              <w:left w:val="single" w:sz="4" w:space="0" w:color="auto"/>
              <w:bottom w:val="single" w:sz="4" w:space="0" w:color="auto"/>
              <w:right w:val="single" w:sz="4" w:space="0" w:color="auto"/>
            </w:tcBorders>
            <w:shd w:val="clear" w:color="auto" w:fill="auto"/>
            <w:vAlign w:val="center"/>
            <w:hideMark/>
          </w:tcPr>
          <w:p w:rsidR="001B20A8" w:rsidRPr="00192D42" w:rsidRDefault="001B20A8" w:rsidP="00192D42">
            <w:pPr>
              <w:spacing w:after="0" w:line="240" w:lineRule="auto"/>
              <w:jc w:val="center"/>
              <w:rPr>
                <w:rFonts w:ascii="Times New Roman" w:eastAsia="Times New Roman" w:hAnsi="Times New Roman" w:cs="Times New Roman"/>
                <w:b/>
                <w:bCs/>
                <w:color w:val="000000"/>
                <w:lang w:eastAsia="ru-RU"/>
              </w:rPr>
            </w:pPr>
            <w:r w:rsidRPr="00192D42">
              <w:rPr>
                <w:rFonts w:ascii="Times New Roman" w:eastAsia="Times New Roman" w:hAnsi="Times New Roman" w:cs="Times New Roman"/>
                <w:b/>
                <w:bCs/>
                <w:color w:val="000000"/>
                <w:lang w:eastAsia="ru-RU"/>
              </w:rPr>
              <w:t>3.1.1.</w:t>
            </w:r>
          </w:p>
        </w:tc>
        <w:tc>
          <w:tcPr>
            <w:tcW w:w="9114" w:type="dxa"/>
            <w:gridSpan w:val="2"/>
            <w:tcBorders>
              <w:top w:val="single" w:sz="4" w:space="0" w:color="auto"/>
              <w:left w:val="nil"/>
              <w:bottom w:val="single" w:sz="4" w:space="0" w:color="auto"/>
              <w:right w:val="single" w:sz="4" w:space="0" w:color="000000"/>
            </w:tcBorders>
            <w:shd w:val="clear" w:color="000000" w:fill="EAF1DD"/>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 xml:space="preserve"> Наличие в помещениях образовательной организации и на прилегающей к ней территории: </w:t>
            </w:r>
          </w:p>
        </w:tc>
        <w:tc>
          <w:tcPr>
            <w:tcW w:w="2800" w:type="dxa"/>
            <w:tcBorders>
              <w:top w:val="nil"/>
              <w:left w:val="nil"/>
              <w:bottom w:val="single" w:sz="4" w:space="0" w:color="auto"/>
              <w:right w:val="single" w:sz="4" w:space="0" w:color="auto"/>
            </w:tcBorders>
            <w:shd w:val="clear" w:color="000000" w:fill="EAF1DD"/>
            <w:noWrap/>
            <w:vAlign w:val="bottom"/>
            <w:hideMark/>
          </w:tcPr>
          <w:p w:rsidR="001B20A8" w:rsidRDefault="001B20A8">
            <w:pPr>
              <w:jc w:val="center"/>
              <w:rPr>
                <w:color w:val="000000"/>
              </w:rPr>
            </w:pPr>
            <w:proofErr w:type="spellStart"/>
            <w:r>
              <w:rPr>
                <w:color w:val="000000"/>
              </w:rPr>
              <w:t>х</w:t>
            </w:r>
            <w:proofErr w:type="spellEnd"/>
          </w:p>
        </w:tc>
      </w:tr>
      <w:tr w:rsidR="001B20A8" w:rsidRPr="00192D42" w:rsidTr="001B20A8">
        <w:trPr>
          <w:trHeight w:val="315"/>
        </w:trPr>
        <w:tc>
          <w:tcPr>
            <w:tcW w:w="1438" w:type="dxa"/>
            <w:vMerge/>
            <w:tcBorders>
              <w:top w:val="nil"/>
              <w:left w:val="single" w:sz="4" w:space="0" w:color="auto"/>
              <w:bottom w:val="single" w:sz="4" w:space="0" w:color="auto"/>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000000"/>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1) оборудованных входных групп пандусами (подъемными платформами);</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0</w:t>
            </w:r>
          </w:p>
        </w:tc>
      </w:tr>
      <w:tr w:rsidR="001B20A8" w:rsidRPr="00192D42" w:rsidTr="001B20A8">
        <w:trPr>
          <w:trHeight w:val="315"/>
        </w:trPr>
        <w:tc>
          <w:tcPr>
            <w:tcW w:w="1438" w:type="dxa"/>
            <w:vMerge/>
            <w:tcBorders>
              <w:top w:val="nil"/>
              <w:left w:val="single" w:sz="4" w:space="0" w:color="auto"/>
              <w:bottom w:val="single" w:sz="4" w:space="0" w:color="auto"/>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000000"/>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 xml:space="preserve">2) выделенных стоянок для автотранспортных средств инвалидов; </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0</w:t>
            </w:r>
          </w:p>
        </w:tc>
      </w:tr>
      <w:tr w:rsidR="001B20A8" w:rsidRPr="00192D42" w:rsidTr="001B20A8">
        <w:trPr>
          <w:trHeight w:val="315"/>
        </w:trPr>
        <w:tc>
          <w:tcPr>
            <w:tcW w:w="1438" w:type="dxa"/>
            <w:vMerge/>
            <w:tcBorders>
              <w:top w:val="nil"/>
              <w:left w:val="single" w:sz="4" w:space="0" w:color="auto"/>
              <w:bottom w:val="single" w:sz="4" w:space="0" w:color="auto"/>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000000"/>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 xml:space="preserve">3) адаптированных лифтов, поручней, расширенных дверных проемов; </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0</w:t>
            </w:r>
          </w:p>
        </w:tc>
      </w:tr>
      <w:tr w:rsidR="001B20A8" w:rsidRPr="00192D42" w:rsidTr="001B20A8">
        <w:trPr>
          <w:trHeight w:val="315"/>
        </w:trPr>
        <w:tc>
          <w:tcPr>
            <w:tcW w:w="1438" w:type="dxa"/>
            <w:vMerge/>
            <w:tcBorders>
              <w:top w:val="nil"/>
              <w:left w:val="single" w:sz="4" w:space="0" w:color="auto"/>
              <w:bottom w:val="single" w:sz="4" w:space="0" w:color="auto"/>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000000"/>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 xml:space="preserve">4) сменных кресел-колясок; </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0</w:t>
            </w:r>
          </w:p>
        </w:tc>
      </w:tr>
      <w:tr w:rsidR="001B20A8" w:rsidRPr="00192D42" w:rsidTr="001B20A8">
        <w:trPr>
          <w:trHeight w:val="720"/>
        </w:trPr>
        <w:tc>
          <w:tcPr>
            <w:tcW w:w="1438" w:type="dxa"/>
            <w:vMerge/>
            <w:tcBorders>
              <w:top w:val="nil"/>
              <w:left w:val="single" w:sz="4" w:space="0" w:color="auto"/>
              <w:bottom w:val="single" w:sz="4" w:space="0" w:color="auto"/>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000000"/>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 xml:space="preserve">5) специально оборудованных санитарно-гигиенических помещений в образовательной организации.   </w:t>
            </w:r>
          </w:p>
        </w:tc>
        <w:tc>
          <w:tcPr>
            <w:tcW w:w="2800" w:type="dxa"/>
            <w:tcBorders>
              <w:top w:val="nil"/>
              <w:left w:val="nil"/>
              <w:bottom w:val="single" w:sz="4" w:space="0" w:color="auto"/>
              <w:right w:val="single" w:sz="4" w:space="0" w:color="auto"/>
            </w:tcBorders>
            <w:shd w:val="clear" w:color="auto" w:fill="auto"/>
            <w:noWrap/>
            <w:vAlign w:val="bottom"/>
            <w:hideMark/>
          </w:tcPr>
          <w:p w:rsidR="001B20A8" w:rsidRDefault="001B20A8">
            <w:pPr>
              <w:jc w:val="center"/>
              <w:rPr>
                <w:color w:val="000000"/>
              </w:rPr>
            </w:pPr>
            <w:r>
              <w:rPr>
                <w:color w:val="000000"/>
              </w:rPr>
              <w:t>0</w:t>
            </w:r>
          </w:p>
        </w:tc>
      </w:tr>
      <w:tr w:rsidR="001B20A8" w:rsidRPr="00192D42" w:rsidTr="001B20A8">
        <w:trPr>
          <w:trHeight w:val="360"/>
        </w:trPr>
        <w:tc>
          <w:tcPr>
            <w:tcW w:w="10552" w:type="dxa"/>
            <w:gridSpan w:val="3"/>
            <w:tcBorders>
              <w:top w:val="single" w:sz="4" w:space="0" w:color="auto"/>
              <w:left w:val="single" w:sz="4" w:space="0" w:color="auto"/>
              <w:bottom w:val="single" w:sz="4" w:space="0" w:color="auto"/>
              <w:right w:val="single" w:sz="4" w:space="0" w:color="000000"/>
            </w:tcBorders>
            <w:shd w:val="clear" w:color="000000" w:fill="C5BE97"/>
            <w:vAlign w:val="center"/>
            <w:hideMark/>
          </w:tcPr>
          <w:p w:rsidR="001B20A8" w:rsidRPr="00192D42" w:rsidRDefault="001B20A8" w:rsidP="00192D42">
            <w:pPr>
              <w:spacing w:after="0" w:line="240" w:lineRule="auto"/>
              <w:jc w:val="center"/>
              <w:rPr>
                <w:rFonts w:ascii="Times New Roman" w:eastAsia="Times New Roman" w:hAnsi="Times New Roman" w:cs="Times New Roman"/>
                <w:b/>
                <w:bCs/>
                <w:color w:val="000000"/>
                <w:lang w:eastAsia="ru-RU"/>
              </w:rPr>
            </w:pPr>
            <w:r w:rsidRPr="00192D42">
              <w:rPr>
                <w:rFonts w:ascii="Times New Roman" w:eastAsia="Times New Roman" w:hAnsi="Times New Roman" w:cs="Times New Roman"/>
                <w:b/>
                <w:bCs/>
                <w:color w:val="000000"/>
                <w:lang w:eastAsia="ru-RU"/>
              </w:rPr>
              <w:t>3.1.1. Итого</w:t>
            </w:r>
          </w:p>
        </w:tc>
        <w:tc>
          <w:tcPr>
            <w:tcW w:w="2800" w:type="dxa"/>
            <w:tcBorders>
              <w:top w:val="nil"/>
              <w:left w:val="nil"/>
              <w:bottom w:val="single" w:sz="4" w:space="0" w:color="auto"/>
              <w:right w:val="single" w:sz="4" w:space="0" w:color="auto"/>
            </w:tcBorders>
            <w:shd w:val="clear" w:color="000000" w:fill="C5BE97"/>
            <w:noWrap/>
            <w:vAlign w:val="bottom"/>
            <w:hideMark/>
          </w:tcPr>
          <w:p w:rsidR="001B20A8" w:rsidRPr="00192D42" w:rsidRDefault="005F7956" w:rsidP="00192D4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00,0</w:t>
            </w:r>
          </w:p>
        </w:tc>
      </w:tr>
      <w:tr w:rsidR="001B20A8" w:rsidRPr="00192D42" w:rsidTr="001B20A8">
        <w:trPr>
          <w:trHeight w:val="630"/>
        </w:trPr>
        <w:tc>
          <w:tcPr>
            <w:tcW w:w="1438" w:type="dxa"/>
            <w:tcBorders>
              <w:top w:val="nil"/>
              <w:left w:val="single" w:sz="4" w:space="0" w:color="auto"/>
              <w:bottom w:val="single" w:sz="4" w:space="0" w:color="auto"/>
              <w:right w:val="single" w:sz="4" w:space="0" w:color="auto"/>
            </w:tcBorders>
            <w:shd w:val="clear" w:color="000000" w:fill="D7E4BC"/>
            <w:vAlign w:val="center"/>
            <w:hideMark/>
          </w:tcPr>
          <w:p w:rsidR="001B20A8" w:rsidRPr="00192D42" w:rsidRDefault="001B20A8" w:rsidP="00192D42">
            <w:pPr>
              <w:spacing w:after="0" w:line="240" w:lineRule="auto"/>
              <w:jc w:val="center"/>
              <w:rPr>
                <w:rFonts w:ascii="Times New Roman" w:eastAsia="Times New Roman" w:hAnsi="Times New Roman" w:cs="Times New Roman"/>
                <w:b/>
                <w:bCs/>
                <w:color w:val="000000"/>
                <w:lang w:eastAsia="ru-RU"/>
              </w:rPr>
            </w:pPr>
            <w:r w:rsidRPr="00192D42">
              <w:rPr>
                <w:rFonts w:ascii="Times New Roman" w:eastAsia="Times New Roman" w:hAnsi="Times New Roman" w:cs="Times New Roman"/>
                <w:b/>
                <w:bCs/>
                <w:color w:val="000000"/>
                <w:lang w:eastAsia="ru-RU"/>
              </w:rPr>
              <w:lastRenderedPageBreak/>
              <w:t>3.2.</w:t>
            </w:r>
          </w:p>
        </w:tc>
        <w:tc>
          <w:tcPr>
            <w:tcW w:w="9114" w:type="dxa"/>
            <w:gridSpan w:val="2"/>
            <w:tcBorders>
              <w:top w:val="single" w:sz="4" w:space="0" w:color="auto"/>
              <w:left w:val="nil"/>
              <w:bottom w:val="single" w:sz="4" w:space="0" w:color="auto"/>
              <w:right w:val="single" w:sz="4" w:space="0" w:color="auto"/>
            </w:tcBorders>
            <w:shd w:val="clear" w:color="000000" w:fill="D7E4BC"/>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Обеспечение в образовательной организации условий доступности, позволяющих инвалидам получать услуги наравне с другими.</w:t>
            </w:r>
          </w:p>
        </w:tc>
        <w:tc>
          <w:tcPr>
            <w:tcW w:w="2800" w:type="dxa"/>
            <w:tcBorders>
              <w:top w:val="nil"/>
              <w:left w:val="nil"/>
              <w:bottom w:val="single" w:sz="4" w:space="0" w:color="auto"/>
              <w:right w:val="single" w:sz="4" w:space="0" w:color="auto"/>
            </w:tcBorders>
            <w:shd w:val="clear" w:color="000000" w:fill="D7E4BC"/>
            <w:noWrap/>
            <w:vAlign w:val="bottom"/>
            <w:hideMark/>
          </w:tcPr>
          <w:p w:rsidR="001B20A8" w:rsidRDefault="001B20A8">
            <w:pPr>
              <w:jc w:val="center"/>
              <w:rPr>
                <w:color w:val="000000"/>
              </w:rPr>
            </w:pPr>
            <w:proofErr w:type="spellStart"/>
            <w:r>
              <w:rPr>
                <w:color w:val="000000"/>
              </w:rPr>
              <w:t>х</w:t>
            </w:r>
            <w:proofErr w:type="spellEnd"/>
          </w:p>
        </w:tc>
      </w:tr>
      <w:tr w:rsidR="001B20A8" w:rsidRPr="00192D42" w:rsidTr="001B20A8">
        <w:trPr>
          <w:trHeight w:val="630"/>
        </w:trPr>
        <w:tc>
          <w:tcPr>
            <w:tcW w:w="1438" w:type="dxa"/>
            <w:vMerge w:val="restart"/>
            <w:tcBorders>
              <w:top w:val="nil"/>
              <w:left w:val="single" w:sz="4" w:space="0" w:color="auto"/>
              <w:bottom w:val="single" w:sz="4" w:space="0" w:color="auto"/>
              <w:right w:val="single" w:sz="4" w:space="0" w:color="auto"/>
            </w:tcBorders>
            <w:shd w:val="clear" w:color="auto" w:fill="auto"/>
            <w:vAlign w:val="center"/>
            <w:hideMark/>
          </w:tcPr>
          <w:p w:rsidR="001B20A8" w:rsidRPr="00192D42" w:rsidRDefault="001B20A8" w:rsidP="00192D42">
            <w:pPr>
              <w:spacing w:after="0" w:line="240" w:lineRule="auto"/>
              <w:jc w:val="center"/>
              <w:rPr>
                <w:rFonts w:ascii="Times New Roman" w:eastAsia="Times New Roman" w:hAnsi="Times New Roman" w:cs="Times New Roman"/>
                <w:b/>
                <w:bCs/>
                <w:color w:val="000000"/>
                <w:lang w:eastAsia="ru-RU"/>
              </w:rPr>
            </w:pPr>
            <w:r w:rsidRPr="00192D42">
              <w:rPr>
                <w:rFonts w:ascii="Times New Roman" w:eastAsia="Times New Roman" w:hAnsi="Times New Roman" w:cs="Times New Roman"/>
                <w:b/>
                <w:bCs/>
                <w:color w:val="000000"/>
                <w:lang w:eastAsia="ru-RU"/>
              </w:rPr>
              <w:t>3.2.1.</w:t>
            </w:r>
          </w:p>
        </w:tc>
        <w:tc>
          <w:tcPr>
            <w:tcW w:w="9114" w:type="dxa"/>
            <w:gridSpan w:val="2"/>
            <w:tcBorders>
              <w:top w:val="single" w:sz="4" w:space="0" w:color="auto"/>
              <w:left w:val="nil"/>
              <w:bottom w:val="single" w:sz="4" w:space="0" w:color="auto"/>
              <w:right w:val="single" w:sz="4" w:space="0" w:color="auto"/>
            </w:tcBorders>
            <w:shd w:val="clear" w:color="000000" w:fill="EAF1DD"/>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Наличие в образовательной организации условий доступности, позволяющих инвалидам получать услуги наравне с другими</w:t>
            </w:r>
          </w:p>
        </w:tc>
        <w:tc>
          <w:tcPr>
            <w:tcW w:w="2800" w:type="dxa"/>
            <w:tcBorders>
              <w:top w:val="nil"/>
              <w:left w:val="nil"/>
              <w:bottom w:val="single" w:sz="4" w:space="0" w:color="auto"/>
              <w:right w:val="single" w:sz="4" w:space="0" w:color="auto"/>
            </w:tcBorders>
            <w:shd w:val="clear" w:color="000000" w:fill="EAF1DD"/>
            <w:noWrap/>
            <w:vAlign w:val="bottom"/>
            <w:hideMark/>
          </w:tcPr>
          <w:p w:rsidR="001B20A8" w:rsidRDefault="001B20A8">
            <w:pPr>
              <w:jc w:val="center"/>
              <w:rPr>
                <w:color w:val="000000"/>
              </w:rPr>
            </w:pPr>
            <w:proofErr w:type="spellStart"/>
            <w:r>
              <w:rPr>
                <w:color w:val="000000"/>
              </w:rPr>
              <w:t>х</w:t>
            </w:r>
            <w:proofErr w:type="spellEnd"/>
          </w:p>
        </w:tc>
      </w:tr>
      <w:tr w:rsidR="001B20A8" w:rsidRPr="00192D42" w:rsidTr="001B20A8">
        <w:trPr>
          <w:trHeight w:val="315"/>
        </w:trPr>
        <w:tc>
          <w:tcPr>
            <w:tcW w:w="1438" w:type="dxa"/>
            <w:vMerge/>
            <w:tcBorders>
              <w:top w:val="nil"/>
              <w:left w:val="single" w:sz="4" w:space="0" w:color="auto"/>
              <w:bottom w:val="single" w:sz="4" w:space="0" w:color="auto"/>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000000"/>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 xml:space="preserve">1) дублирование для инвалидов по слуху и зрению звуковой и зрительной информации; </w:t>
            </w:r>
          </w:p>
        </w:tc>
        <w:tc>
          <w:tcPr>
            <w:tcW w:w="2800" w:type="dxa"/>
            <w:tcBorders>
              <w:top w:val="nil"/>
              <w:left w:val="nil"/>
              <w:bottom w:val="single" w:sz="4" w:space="0" w:color="auto"/>
              <w:right w:val="single" w:sz="4" w:space="0" w:color="auto"/>
            </w:tcBorders>
            <w:shd w:val="clear" w:color="auto" w:fill="auto"/>
            <w:noWrap/>
            <w:vAlign w:val="center"/>
            <w:hideMark/>
          </w:tcPr>
          <w:p w:rsidR="001B20A8" w:rsidRDefault="001B20A8">
            <w:pPr>
              <w:jc w:val="center"/>
              <w:rPr>
                <w:color w:val="000000"/>
              </w:rPr>
            </w:pPr>
            <w:r>
              <w:rPr>
                <w:color w:val="000000"/>
              </w:rPr>
              <w:t>0</w:t>
            </w:r>
          </w:p>
        </w:tc>
      </w:tr>
      <w:tr w:rsidR="001B20A8" w:rsidRPr="00192D42" w:rsidTr="001B20A8">
        <w:trPr>
          <w:trHeight w:val="630"/>
        </w:trPr>
        <w:tc>
          <w:tcPr>
            <w:tcW w:w="1438" w:type="dxa"/>
            <w:vMerge/>
            <w:tcBorders>
              <w:top w:val="nil"/>
              <w:left w:val="single" w:sz="4" w:space="0" w:color="auto"/>
              <w:bottom w:val="single" w:sz="4" w:space="0" w:color="auto"/>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000000"/>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 xml:space="preserve">2) дублирование надписей, знаков и иной текстовой и графической информации знаками, выполненными рельефно-точечным шрифтом Брайля; </w:t>
            </w:r>
          </w:p>
        </w:tc>
        <w:tc>
          <w:tcPr>
            <w:tcW w:w="2800" w:type="dxa"/>
            <w:tcBorders>
              <w:top w:val="nil"/>
              <w:left w:val="nil"/>
              <w:bottom w:val="single" w:sz="4" w:space="0" w:color="auto"/>
              <w:right w:val="single" w:sz="4" w:space="0" w:color="auto"/>
            </w:tcBorders>
            <w:shd w:val="clear" w:color="auto" w:fill="auto"/>
            <w:noWrap/>
            <w:vAlign w:val="center"/>
            <w:hideMark/>
          </w:tcPr>
          <w:p w:rsidR="001B20A8" w:rsidRDefault="001B20A8">
            <w:pPr>
              <w:jc w:val="center"/>
              <w:rPr>
                <w:color w:val="000000"/>
              </w:rPr>
            </w:pPr>
            <w:r>
              <w:rPr>
                <w:color w:val="000000"/>
              </w:rPr>
              <w:t>0</w:t>
            </w:r>
          </w:p>
        </w:tc>
      </w:tr>
      <w:tr w:rsidR="001B20A8" w:rsidRPr="00192D42" w:rsidTr="001B20A8">
        <w:trPr>
          <w:trHeight w:val="615"/>
        </w:trPr>
        <w:tc>
          <w:tcPr>
            <w:tcW w:w="1438" w:type="dxa"/>
            <w:vMerge/>
            <w:tcBorders>
              <w:top w:val="nil"/>
              <w:left w:val="single" w:sz="4" w:space="0" w:color="auto"/>
              <w:bottom w:val="single" w:sz="4" w:space="0" w:color="auto"/>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000000"/>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 xml:space="preserve">3) возможность предоставления инвалидам по слуху (слуху и зрению) услуг </w:t>
            </w:r>
            <w:proofErr w:type="spellStart"/>
            <w:r w:rsidRPr="00192D42">
              <w:rPr>
                <w:rFonts w:ascii="Times New Roman" w:eastAsia="Times New Roman" w:hAnsi="Times New Roman" w:cs="Times New Roman"/>
                <w:color w:val="000000"/>
                <w:sz w:val="24"/>
                <w:szCs w:val="24"/>
                <w:lang w:eastAsia="ru-RU"/>
              </w:rPr>
              <w:t>сурдопереводчика</w:t>
            </w:r>
            <w:proofErr w:type="spellEnd"/>
            <w:r w:rsidRPr="00192D42">
              <w:rPr>
                <w:rFonts w:ascii="Times New Roman" w:eastAsia="Times New Roman" w:hAnsi="Times New Roman" w:cs="Times New Roman"/>
                <w:color w:val="000000"/>
                <w:sz w:val="24"/>
                <w:szCs w:val="24"/>
                <w:lang w:eastAsia="ru-RU"/>
              </w:rPr>
              <w:t xml:space="preserve"> (</w:t>
            </w:r>
            <w:proofErr w:type="spellStart"/>
            <w:r w:rsidRPr="00192D42">
              <w:rPr>
                <w:rFonts w:ascii="Times New Roman" w:eastAsia="Times New Roman" w:hAnsi="Times New Roman" w:cs="Times New Roman"/>
                <w:color w:val="000000"/>
                <w:sz w:val="24"/>
                <w:szCs w:val="24"/>
                <w:lang w:eastAsia="ru-RU"/>
              </w:rPr>
              <w:t>тифлосурдопереводчика</w:t>
            </w:r>
            <w:proofErr w:type="spellEnd"/>
            <w:r w:rsidRPr="00192D42">
              <w:rPr>
                <w:rFonts w:ascii="Times New Roman" w:eastAsia="Times New Roman" w:hAnsi="Times New Roman" w:cs="Times New Roman"/>
                <w:color w:val="000000"/>
                <w:sz w:val="24"/>
                <w:szCs w:val="24"/>
                <w:lang w:eastAsia="ru-RU"/>
              </w:rPr>
              <w:t xml:space="preserve">); </w:t>
            </w:r>
          </w:p>
        </w:tc>
        <w:tc>
          <w:tcPr>
            <w:tcW w:w="2800" w:type="dxa"/>
            <w:tcBorders>
              <w:top w:val="nil"/>
              <w:left w:val="nil"/>
              <w:bottom w:val="single" w:sz="4" w:space="0" w:color="auto"/>
              <w:right w:val="single" w:sz="4" w:space="0" w:color="auto"/>
            </w:tcBorders>
            <w:shd w:val="clear" w:color="auto" w:fill="auto"/>
            <w:noWrap/>
            <w:vAlign w:val="center"/>
            <w:hideMark/>
          </w:tcPr>
          <w:p w:rsidR="001B20A8" w:rsidRDefault="001B20A8">
            <w:pPr>
              <w:jc w:val="center"/>
              <w:rPr>
                <w:color w:val="000000"/>
              </w:rPr>
            </w:pPr>
            <w:r>
              <w:rPr>
                <w:color w:val="000000"/>
              </w:rPr>
              <w:t>0</w:t>
            </w:r>
          </w:p>
        </w:tc>
      </w:tr>
      <w:tr w:rsidR="001B20A8" w:rsidRPr="00192D42" w:rsidTr="001B20A8">
        <w:trPr>
          <w:trHeight w:val="615"/>
        </w:trPr>
        <w:tc>
          <w:tcPr>
            <w:tcW w:w="1438" w:type="dxa"/>
            <w:vMerge/>
            <w:tcBorders>
              <w:top w:val="nil"/>
              <w:left w:val="single" w:sz="4" w:space="0" w:color="auto"/>
              <w:bottom w:val="single" w:sz="4" w:space="0" w:color="auto"/>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000000"/>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 xml:space="preserve">4) наличие альтернативной версии официального сайта образовательной организации в сети "Интернет" для инвалидов по зрению; </w:t>
            </w:r>
          </w:p>
        </w:tc>
        <w:tc>
          <w:tcPr>
            <w:tcW w:w="2800" w:type="dxa"/>
            <w:tcBorders>
              <w:top w:val="nil"/>
              <w:left w:val="nil"/>
              <w:bottom w:val="single" w:sz="4" w:space="0" w:color="auto"/>
              <w:right w:val="single" w:sz="4" w:space="0" w:color="auto"/>
            </w:tcBorders>
            <w:shd w:val="clear" w:color="auto" w:fill="auto"/>
            <w:noWrap/>
            <w:vAlign w:val="center"/>
            <w:hideMark/>
          </w:tcPr>
          <w:p w:rsidR="001B20A8" w:rsidRDefault="001B20A8">
            <w:pPr>
              <w:jc w:val="center"/>
              <w:rPr>
                <w:color w:val="000000"/>
              </w:rPr>
            </w:pPr>
            <w:r>
              <w:rPr>
                <w:color w:val="000000"/>
              </w:rPr>
              <w:t>1</w:t>
            </w:r>
          </w:p>
        </w:tc>
      </w:tr>
      <w:tr w:rsidR="001B20A8" w:rsidRPr="00192D42" w:rsidTr="001B20A8">
        <w:trPr>
          <w:trHeight w:val="975"/>
        </w:trPr>
        <w:tc>
          <w:tcPr>
            <w:tcW w:w="1438" w:type="dxa"/>
            <w:vMerge/>
            <w:tcBorders>
              <w:top w:val="nil"/>
              <w:left w:val="single" w:sz="4" w:space="0" w:color="auto"/>
              <w:bottom w:val="single" w:sz="4" w:space="0" w:color="auto"/>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000000"/>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5) 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tc>
        <w:tc>
          <w:tcPr>
            <w:tcW w:w="2800" w:type="dxa"/>
            <w:tcBorders>
              <w:top w:val="nil"/>
              <w:left w:val="nil"/>
              <w:bottom w:val="single" w:sz="4" w:space="0" w:color="auto"/>
              <w:right w:val="single" w:sz="4" w:space="0" w:color="auto"/>
            </w:tcBorders>
            <w:shd w:val="clear" w:color="auto" w:fill="auto"/>
            <w:noWrap/>
            <w:vAlign w:val="center"/>
            <w:hideMark/>
          </w:tcPr>
          <w:p w:rsidR="001B20A8" w:rsidRDefault="001B20A8">
            <w:pPr>
              <w:jc w:val="center"/>
              <w:rPr>
                <w:color w:val="000000"/>
              </w:rPr>
            </w:pPr>
            <w:r>
              <w:rPr>
                <w:color w:val="000000"/>
              </w:rPr>
              <w:t>0</w:t>
            </w:r>
          </w:p>
        </w:tc>
      </w:tr>
      <w:tr w:rsidR="001B20A8" w:rsidRPr="00192D42" w:rsidTr="001B20A8">
        <w:trPr>
          <w:trHeight w:val="315"/>
        </w:trPr>
        <w:tc>
          <w:tcPr>
            <w:tcW w:w="1438" w:type="dxa"/>
            <w:vMerge/>
            <w:tcBorders>
              <w:top w:val="nil"/>
              <w:left w:val="single" w:sz="4" w:space="0" w:color="auto"/>
              <w:bottom w:val="single" w:sz="4" w:space="0" w:color="auto"/>
              <w:right w:val="single" w:sz="4" w:space="0" w:color="auto"/>
            </w:tcBorders>
            <w:vAlign w:val="center"/>
            <w:hideMark/>
          </w:tcPr>
          <w:p w:rsidR="001B20A8" w:rsidRPr="00192D42" w:rsidRDefault="001B20A8" w:rsidP="00192D42">
            <w:pPr>
              <w:spacing w:after="0" w:line="240" w:lineRule="auto"/>
              <w:rPr>
                <w:rFonts w:ascii="Times New Roman" w:eastAsia="Times New Roman" w:hAnsi="Times New Roman" w:cs="Times New Roman"/>
                <w:b/>
                <w:bCs/>
                <w:color w:val="000000"/>
                <w:lang w:eastAsia="ru-RU"/>
              </w:rPr>
            </w:pPr>
          </w:p>
        </w:tc>
        <w:tc>
          <w:tcPr>
            <w:tcW w:w="9114" w:type="dxa"/>
            <w:gridSpan w:val="2"/>
            <w:tcBorders>
              <w:top w:val="single" w:sz="4" w:space="0" w:color="auto"/>
              <w:left w:val="nil"/>
              <w:bottom w:val="single" w:sz="4" w:space="0" w:color="auto"/>
              <w:right w:val="single" w:sz="4" w:space="0" w:color="000000"/>
            </w:tcBorders>
            <w:shd w:val="clear" w:color="auto" w:fill="auto"/>
            <w:vAlign w:val="center"/>
            <w:hideMark/>
          </w:tcPr>
          <w:p w:rsidR="001B20A8" w:rsidRPr="00192D42" w:rsidRDefault="001B20A8" w:rsidP="00192D42">
            <w:pPr>
              <w:spacing w:after="0" w:line="240" w:lineRule="auto"/>
              <w:rPr>
                <w:rFonts w:ascii="Times New Roman" w:eastAsia="Times New Roman" w:hAnsi="Times New Roman" w:cs="Times New Roman"/>
                <w:color w:val="000000"/>
                <w:sz w:val="24"/>
                <w:szCs w:val="24"/>
                <w:lang w:eastAsia="ru-RU"/>
              </w:rPr>
            </w:pPr>
            <w:r w:rsidRPr="00192D42">
              <w:rPr>
                <w:rFonts w:ascii="Times New Roman" w:eastAsia="Times New Roman" w:hAnsi="Times New Roman" w:cs="Times New Roman"/>
                <w:color w:val="000000"/>
                <w:sz w:val="24"/>
                <w:szCs w:val="24"/>
                <w:lang w:eastAsia="ru-RU"/>
              </w:rPr>
              <w:t>6) наличие возможности предоставления услуги в дистанционном режиме или на дому.</w:t>
            </w:r>
          </w:p>
        </w:tc>
        <w:tc>
          <w:tcPr>
            <w:tcW w:w="2800" w:type="dxa"/>
            <w:tcBorders>
              <w:top w:val="nil"/>
              <w:left w:val="nil"/>
              <w:bottom w:val="single" w:sz="4" w:space="0" w:color="auto"/>
              <w:right w:val="single" w:sz="4" w:space="0" w:color="auto"/>
            </w:tcBorders>
            <w:shd w:val="clear" w:color="auto" w:fill="auto"/>
            <w:noWrap/>
            <w:vAlign w:val="center"/>
            <w:hideMark/>
          </w:tcPr>
          <w:p w:rsidR="001B20A8" w:rsidRDefault="001B20A8">
            <w:pPr>
              <w:jc w:val="center"/>
              <w:rPr>
                <w:color w:val="000000"/>
              </w:rPr>
            </w:pPr>
            <w:r>
              <w:rPr>
                <w:color w:val="000000"/>
              </w:rPr>
              <w:t>0</w:t>
            </w:r>
          </w:p>
        </w:tc>
      </w:tr>
      <w:tr w:rsidR="001B20A8" w:rsidRPr="00192D42" w:rsidTr="001B20A8">
        <w:trPr>
          <w:trHeight w:val="360"/>
        </w:trPr>
        <w:tc>
          <w:tcPr>
            <w:tcW w:w="10552" w:type="dxa"/>
            <w:gridSpan w:val="3"/>
            <w:tcBorders>
              <w:top w:val="single" w:sz="4" w:space="0" w:color="auto"/>
              <w:left w:val="single" w:sz="4" w:space="0" w:color="auto"/>
              <w:bottom w:val="single" w:sz="4" w:space="0" w:color="auto"/>
              <w:right w:val="single" w:sz="4" w:space="0" w:color="000000"/>
            </w:tcBorders>
            <w:shd w:val="clear" w:color="000000" w:fill="C5BE97"/>
            <w:vAlign w:val="center"/>
            <w:hideMark/>
          </w:tcPr>
          <w:p w:rsidR="001B20A8" w:rsidRPr="00192D42" w:rsidRDefault="001B20A8" w:rsidP="00192D42">
            <w:pPr>
              <w:spacing w:after="0" w:line="240" w:lineRule="auto"/>
              <w:jc w:val="center"/>
              <w:rPr>
                <w:rFonts w:ascii="Times New Roman" w:eastAsia="Times New Roman" w:hAnsi="Times New Roman" w:cs="Times New Roman"/>
                <w:b/>
                <w:bCs/>
                <w:color w:val="000000"/>
                <w:lang w:eastAsia="ru-RU"/>
              </w:rPr>
            </w:pPr>
            <w:r w:rsidRPr="00192D42">
              <w:rPr>
                <w:rFonts w:ascii="Times New Roman" w:eastAsia="Times New Roman" w:hAnsi="Times New Roman" w:cs="Times New Roman"/>
                <w:b/>
                <w:bCs/>
                <w:color w:val="000000"/>
                <w:lang w:eastAsia="ru-RU"/>
              </w:rPr>
              <w:t>3.2.1. Итого</w:t>
            </w:r>
          </w:p>
        </w:tc>
        <w:tc>
          <w:tcPr>
            <w:tcW w:w="2800" w:type="dxa"/>
            <w:tcBorders>
              <w:top w:val="nil"/>
              <w:left w:val="nil"/>
              <w:bottom w:val="single" w:sz="4" w:space="0" w:color="auto"/>
              <w:right w:val="single" w:sz="4" w:space="0" w:color="auto"/>
            </w:tcBorders>
            <w:shd w:val="clear" w:color="000000" w:fill="C5BE97"/>
            <w:noWrap/>
            <w:vAlign w:val="bottom"/>
            <w:hideMark/>
          </w:tcPr>
          <w:p w:rsidR="001B20A8" w:rsidRPr="00192D42" w:rsidRDefault="001B20A8" w:rsidP="00192D4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20,00</w:t>
            </w:r>
          </w:p>
        </w:tc>
      </w:tr>
      <w:tr w:rsidR="00192D42" w:rsidRPr="00192D42" w:rsidTr="001B20A8">
        <w:trPr>
          <w:trHeight w:val="300"/>
        </w:trPr>
        <w:tc>
          <w:tcPr>
            <w:tcW w:w="1438" w:type="dxa"/>
            <w:tcBorders>
              <w:top w:val="nil"/>
              <w:left w:val="nil"/>
              <w:bottom w:val="nil"/>
              <w:right w:val="nil"/>
            </w:tcBorders>
            <w:shd w:val="clear" w:color="auto" w:fill="auto"/>
            <w:noWrap/>
            <w:vAlign w:val="bottom"/>
            <w:hideMark/>
          </w:tcPr>
          <w:p w:rsidR="00192D42" w:rsidRPr="00192D42" w:rsidRDefault="00192D42" w:rsidP="00192D42">
            <w:pPr>
              <w:spacing w:after="0" w:line="240" w:lineRule="auto"/>
              <w:rPr>
                <w:rFonts w:ascii="Times New Roman" w:eastAsia="Times New Roman" w:hAnsi="Times New Roman" w:cs="Times New Roman"/>
                <w:color w:val="000000"/>
                <w:lang w:eastAsia="ru-RU"/>
              </w:rPr>
            </w:pPr>
          </w:p>
        </w:tc>
        <w:tc>
          <w:tcPr>
            <w:tcW w:w="7619" w:type="dxa"/>
            <w:tcBorders>
              <w:top w:val="nil"/>
              <w:left w:val="nil"/>
              <w:bottom w:val="nil"/>
              <w:right w:val="nil"/>
            </w:tcBorders>
            <w:shd w:val="clear" w:color="auto" w:fill="auto"/>
            <w:noWrap/>
            <w:vAlign w:val="bottom"/>
            <w:hideMark/>
          </w:tcPr>
          <w:p w:rsidR="00192D42" w:rsidRPr="00192D42" w:rsidRDefault="00192D42" w:rsidP="00192D42">
            <w:pPr>
              <w:spacing w:after="0" w:line="240" w:lineRule="auto"/>
              <w:rPr>
                <w:rFonts w:ascii="Times New Roman" w:eastAsia="Times New Roman" w:hAnsi="Times New Roman" w:cs="Times New Roman"/>
                <w:color w:val="000000"/>
                <w:lang w:eastAsia="ru-RU"/>
              </w:rPr>
            </w:pPr>
          </w:p>
        </w:tc>
        <w:tc>
          <w:tcPr>
            <w:tcW w:w="1495" w:type="dxa"/>
            <w:tcBorders>
              <w:top w:val="nil"/>
              <w:left w:val="nil"/>
              <w:bottom w:val="nil"/>
              <w:right w:val="nil"/>
            </w:tcBorders>
            <w:shd w:val="clear" w:color="auto" w:fill="auto"/>
            <w:noWrap/>
            <w:vAlign w:val="bottom"/>
            <w:hideMark/>
          </w:tcPr>
          <w:p w:rsidR="00192D42" w:rsidRPr="00192D42" w:rsidRDefault="00192D42" w:rsidP="00192D42">
            <w:pPr>
              <w:spacing w:after="0" w:line="240" w:lineRule="auto"/>
              <w:rPr>
                <w:rFonts w:ascii="Times New Roman" w:eastAsia="Times New Roman" w:hAnsi="Times New Roman" w:cs="Times New Roman"/>
                <w:color w:val="000000"/>
                <w:lang w:eastAsia="ru-RU"/>
              </w:rPr>
            </w:pPr>
          </w:p>
        </w:tc>
        <w:tc>
          <w:tcPr>
            <w:tcW w:w="2800" w:type="dxa"/>
            <w:tcBorders>
              <w:top w:val="nil"/>
              <w:left w:val="nil"/>
              <w:bottom w:val="nil"/>
              <w:right w:val="nil"/>
            </w:tcBorders>
            <w:shd w:val="clear" w:color="auto" w:fill="auto"/>
            <w:noWrap/>
            <w:vAlign w:val="bottom"/>
            <w:hideMark/>
          </w:tcPr>
          <w:p w:rsidR="00192D42" w:rsidRPr="00192D42" w:rsidRDefault="00192D42" w:rsidP="00192D42">
            <w:pPr>
              <w:spacing w:after="0" w:line="240" w:lineRule="auto"/>
              <w:rPr>
                <w:rFonts w:ascii="Times New Roman" w:eastAsia="Times New Roman" w:hAnsi="Times New Roman" w:cs="Times New Roman"/>
                <w:color w:val="000000"/>
                <w:lang w:eastAsia="ru-RU"/>
              </w:rPr>
            </w:pPr>
          </w:p>
        </w:tc>
      </w:tr>
    </w:tbl>
    <w:p w:rsidR="0051185E" w:rsidRDefault="005F7956"/>
    <w:sectPr w:rsidR="0051185E" w:rsidSect="00192D42">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rsids>
    <w:rsidRoot w:val="00192D42"/>
    <w:rsid w:val="00192D42"/>
    <w:rsid w:val="001B20A8"/>
    <w:rsid w:val="003F5CDB"/>
    <w:rsid w:val="005F7956"/>
    <w:rsid w:val="0068367A"/>
    <w:rsid w:val="00D41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5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2D42"/>
    <w:rPr>
      <w:color w:val="0000FF"/>
      <w:u w:val="single"/>
    </w:rPr>
  </w:style>
</w:styles>
</file>

<file path=word/webSettings.xml><?xml version="1.0" encoding="utf-8"?>
<w:webSettings xmlns:r="http://schemas.openxmlformats.org/officeDocument/2006/relationships" xmlns:w="http://schemas.openxmlformats.org/wordprocessingml/2006/main">
  <w:divs>
    <w:div w:id="12464222">
      <w:bodyDiv w:val="1"/>
      <w:marLeft w:val="0"/>
      <w:marRight w:val="0"/>
      <w:marTop w:val="0"/>
      <w:marBottom w:val="0"/>
      <w:divBdr>
        <w:top w:val="none" w:sz="0" w:space="0" w:color="auto"/>
        <w:left w:val="none" w:sz="0" w:space="0" w:color="auto"/>
        <w:bottom w:val="none" w:sz="0" w:space="0" w:color="auto"/>
        <w:right w:val="none" w:sz="0" w:space="0" w:color="auto"/>
      </w:divBdr>
    </w:div>
    <w:div w:id="182354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lenkanazino.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1858</Words>
  <Characters>10592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2019-02-10T08:11:00Z</dcterms:created>
  <dcterms:modified xsi:type="dcterms:W3CDTF">2019-02-10T08:28:00Z</dcterms:modified>
</cp:coreProperties>
</file>